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51" w:rsidRDefault="0076088D" w:rsidP="0076088D">
      <w:pPr>
        <w:jc w:val="center"/>
      </w:pPr>
      <w:r>
        <w:rPr>
          <w:noProof/>
          <w:lang w:eastAsia="fr-FR"/>
        </w:rPr>
        <w:drawing>
          <wp:inline distT="0" distB="0" distL="0" distR="0" wp14:anchorId="69D3F141" wp14:editId="2EF7E673">
            <wp:extent cx="2381250" cy="866775"/>
            <wp:effectExtent l="0" t="0" r="0"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866775"/>
                    </a:xfrm>
                    <a:prstGeom prst="rect">
                      <a:avLst/>
                    </a:prstGeom>
                    <a:noFill/>
                  </pic:spPr>
                </pic:pic>
              </a:graphicData>
            </a:graphic>
          </wp:inline>
        </w:drawing>
      </w:r>
    </w:p>
    <w:p w:rsidR="0076088D" w:rsidRPr="0076088D" w:rsidRDefault="0076088D" w:rsidP="0076088D">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Dossier 1 : Les performances</w:t>
      </w:r>
    </w:p>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p>
    <w:p w:rsidR="0076088D" w:rsidRPr="0076088D" w:rsidRDefault="0076088D" w:rsidP="0076088D">
      <w:pPr>
        <w:numPr>
          <w:ilvl w:val="1"/>
          <w:numId w:val="1"/>
        </w:numPr>
        <w:spacing w:after="0" w:line="240" w:lineRule="auto"/>
        <w:rPr>
          <w:rFonts w:ascii="Times New Roman" w:eastAsia="Times New Roman" w:hAnsi="Times New Roman" w:cs="Times New Roman"/>
          <w:b/>
          <w:bCs/>
          <w:sz w:val="24"/>
          <w:szCs w:val="24"/>
          <w:u w:val="single"/>
          <w:lang w:eastAsia="fr-FR"/>
        </w:rPr>
      </w:pPr>
      <w:r w:rsidRPr="0076088D">
        <w:rPr>
          <w:rFonts w:ascii="Times New Roman" w:eastAsia="Times New Roman" w:hAnsi="Times New Roman" w:cs="Times New Roman"/>
          <w:b/>
          <w:bCs/>
          <w:sz w:val="24"/>
          <w:szCs w:val="24"/>
          <w:u w:val="single"/>
          <w:lang w:eastAsia="fr-FR"/>
        </w:rPr>
        <w:t>Les performances des agences</w:t>
      </w:r>
    </w:p>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p>
    <w:p w:rsidR="0076088D" w:rsidRPr="0076088D" w:rsidRDefault="0076088D" w:rsidP="0076088D">
      <w:pPr>
        <w:numPr>
          <w:ilvl w:val="2"/>
          <w:numId w:val="1"/>
        </w:numPr>
        <w:spacing w:after="0" w:line="240" w:lineRule="auto"/>
        <w:jc w:val="both"/>
        <w:rPr>
          <w:rFonts w:ascii="Times New Roman" w:eastAsia="Times New Roman" w:hAnsi="Times New Roman" w:cs="Times New Roman"/>
          <w:b/>
          <w:bCs/>
          <w:sz w:val="24"/>
          <w:szCs w:val="24"/>
          <w:u w:val="single"/>
          <w:lang w:eastAsia="fr-FR"/>
        </w:rPr>
      </w:pPr>
      <w:r w:rsidRPr="0076088D">
        <w:rPr>
          <w:rFonts w:ascii="Times New Roman" w:eastAsia="Times New Roman" w:hAnsi="Times New Roman" w:cs="Times New Roman"/>
          <w:b/>
          <w:bCs/>
          <w:sz w:val="24"/>
          <w:szCs w:val="24"/>
          <w:u w:val="single"/>
          <w:lang w:eastAsia="fr-FR"/>
        </w:rPr>
        <w:t>Performances</w:t>
      </w:r>
    </w:p>
    <w:p w:rsidR="0076088D" w:rsidRPr="0076088D" w:rsidRDefault="0076088D" w:rsidP="0076088D">
      <w:pPr>
        <w:spacing w:after="0" w:line="240" w:lineRule="auto"/>
        <w:jc w:val="both"/>
        <w:rPr>
          <w:rFonts w:ascii="Times New Roman" w:eastAsia="Times New Roman" w:hAnsi="Times New Roman" w:cs="Times New Roman"/>
          <w:b/>
          <w:bCs/>
          <w:sz w:val="24"/>
          <w:szCs w:val="24"/>
          <w:lang w:eastAsia="fr-FR"/>
        </w:rPr>
      </w:pPr>
    </w:p>
    <w:p w:rsidR="0076088D" w:rsidRPr="0076088D" w:rsidRDefault="0076088D" w:rsidP="0076088D">
      <w:pPr>
        <w:keepNext/>
        <w:numPr>
          <w:ilvl w:val="0"/>
          <w:numId w:val="4"/>
        </w:numPr>
        <w:spacing w:after="0" w:line="240" w:lineRule="auto"/>
        <w:jc w:val="both"/>
        <w:outlineLvl w:val="1"/>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xml:space="preserve">Concernant </w:t>
      </w:r>
      <w:r w:rsidRPr="0076088D">
        <w:rPr>
          <w:rFonts w:ascii="Times New Roman" w:eastAsia="Times New Roman" w:hAnsi="Times New Roman" w:cs="Times New Roman"/>
          <w:b/>
          <w:bCs/>
          <w:sz w:val="24"/>
          <w:szCs w:val="24"/>
          <w:u w:val="single"/>
          <w:lang w:eastAsia="fr-FR"/>
        </w:rPr>
        <w:t>les produits à destination des particuliers</w:t>
      </w:r>
      <w:r w:rsidRPr="0076088D">
        <w:rPr>
          <w:rFonts w:ascii="Times New Roman" w:eastAsia="Times New Roman" w:hAnsi="Times New Roman" w:cs="Times New Roman"/>
          <w:b/>
          <w:bCs/>
          <w:sz w:val="24"/>
          <w:szCs w:val="24"/>
          <w:lang w:eastAsia="fr-FR"/>
        </w:rPr>
        <w:t> </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p>
    <w:p w:rsidR="0076088D" w:rsidRPr="0076088D" w:rsidRDefault="0076088D" w:rsidP="0076088D">
      <w:pPr>
        <w:numPr>
          <w:ilvl w:val="0"/>
          <w:numId w:val="3"/>
        </w:numPr>
        <w:spacing w:after="0" w:line="240" w:lineRule="auto"/>
        <w:ind w:left="1080" w:hanging="360"/>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Résultats du groupement d’agences :</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Cs/>
          <w:sz w:val="24"/>
          <w:szCs w:val="24"/>
          <w:lang w:eastAsia="fr-FR"/>
        </w:rPr>
        <w:t>Réalisation des objectifs pour la carte, le prêt, et la prospection.</w:t>
      </w:r>
      <w:r w:rsidRPr="0076088D">
        <w:rPr>
          <w:rFonts w:ascii="Times New Roman" w:eastAsia="Times New Roman" w:hAnsi="Times New Roman" w:cs="Times New Roman"/>
          <w:sz w:val="24"/>
          <w:szCs w:val="24"/>
          <w:lang w:eastAsia="fr-FR"/>
        </w:rPr>
        <w:t xml:space="preserve"> </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Cs/>
          <w:sz w:val="24"/>
          <w:szCs w:val="24"/>
          <w:lang w:eastAsia="fr-FR"/>
        </w:rPr>
        <w:t>Objectifs non atteints pour les produits d’assurance</w:t>
      </w:r>
      <w:r w:rsidRPr="0076088D">
        <w:rPr>
          <w:rFonts w:ascii="Times New Roman" w:eastAsia="Times New Roman" w:hAnsi="Times New Roman" w:cs="Times New Roman"/>
          <w:sz w:val="24"/>
          <w:szCs w:val="24"/>
          <w:lang w:eastAsia="fr-FR"/>
        </w:rPr>
        <w:t xml:space="preserve">. </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p>
    <w:p w:rsidR="0076088D" w:rsidRPr="0076088D" w:rsidRDefault="0076088D" w:rsidP="0076088D">
      <w:pPr>
        <w:numPr>
          <w:ilvl w:val="0"/>
          <w:numId w:val="3"/>
        </w:numPr>
        <w:spacing w:after="0" w:line="240" w:lineRule="auto"/>
        <w:ind w:left="1080" w:hanging="360"/>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Résultats des agences :</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lang w:eastAsia="fr-FR"/>
        </w:rPr>
        <w:t>Les agences de Carrières et de Colombes sont les plus performantes</w:t>
      </w:r>
      <w:r w:rsidRPr="0076088D">
        <w:rPr>
          <w:rFonts w:ascii="Times New Roman" w:eastAsia="Times New Roman" w:hAnsi="Times New Roman" w:cs="Times New Roman"/>
          <w:sz w:val="24"/>
          <w:szCs w:val="24"/>
          <w:lang w:eastAsia="fr-FR"/>
        </w:rPr>
        <w:t xml:space="preserve"> si l’on apprécie leurs résultats dans leur ensemble. Elles atteignent tous leurs objectifs sauf pour les produits d’assurance habitat.</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lang w:eastAsia="fr-FR"/>
        </w:rPr>
        <w:t>Aucune agence n’atteint les objectifs concernant les produits d’assurance</w:t>
      </w:r>
      <w:r w:rsidRPr="0076088D">
        <w:rPr>
          <w:rFonts w:ascii="Times New Roman" w:eastAsia="Times New Roman" w:hAnsi="Times New Roman" w:cs="Times New Roman"/>
          <w:sz w:val="24"/>
          <w:szCs w:val="24"/>
          <w:lang w:eastAsia="fr-FR"/>
        </w:rPr>
        <w:t>, hormis les agences de Carrières et de Colombes qui atteignent et dépassent même les objectifs pour les produits d’assurance automobile.</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lang w:eastAsia="fr-FR"/>
        </w:rPr>
        <w:t>L’agence de Suresnes Hôtel de Ville est la moins performante</w:t>
      </w:r>
      <w:r w:rsidRPr="0076088D">
        <w:rPr>
          <w:rFonts w:ascii="Times New Roman" w:eastAsia="Times New Roman" w:hAnsi="Times New Roman" w:cs="Times New Roman"/>
          <w:sz w:val="24"/>
          <w:szCs w:val="24"/>
          <w:lang w:eastAsia="fr-FR"/>
        </w:rPr>
        <w:t xml:space="preserve">. Elle est la seule à ne pas réaliser globalement les </w:t>
      </w:r>
      <w:proofErr w:type="gramStart"/>
      <w:r w:rsidRPr="0076088D">
        <w:rPr>
          <w:rFonts w:ascii="Times New Roman" w:eastAsia="Times New Roman" w:hAnsi="Times New Roman" w:cs="Times New Roman"/>
          <w:sz w:val="24"/>
          <w:szCs w:val="24"/>
          <w:lang w:eastAsia="fr-FR"/>
        </w:rPr>
        <w:t>objectifs .</w:t>
      </w:r>
      <w:proofErr w:type="gramEnd"/>
      <w:r w:rsidRPr="0076088D">
        <w:rPr>
          <w:rFonts w:ascii="Times New Roman" w:eastAsia="Times New Roman" w:hAnsi="Times New Roman" w:cs="Times New Roman"/>
          <w:sz w:val="24"/>
          <w:szCs w:val="24"/>
          <w:lang w:eastAsia="fr-FR"/>
        </w:rPr>
        <w:t xml:space="preserve"> Le pourcentage de réalisation de l’objectif du produit d’assurance auto est nul !</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lang w:eastAsia="fr-FR"/>
        </w:rPr>
        <w:t>Les agences de Bezons, Nanterre, Suresnes Hôtel de Ville et Suresnes Jardins ont beaucoup de difficultés à vendre les produits d’assurance auto</w:t>
      </w:r>
      <w:r w:rsidRPr="0076088D">
        <w:rPr>
          <w:rFonts w:ascii="Times New Roman" w:eastAsia="Times New Roman" w:hAnsi="Times New Roman" w:cs="Times New Roman"/>
          <w:sz w:val="24"/>
          <w:szCs w:val="24"/>
          <w:lang w:eastAsia="fr-FR"/>
        </w:rPr>
        <w:t xml:space="preserve">. </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lang w:eastAsia="fr-FR"/>
        </w:rPr>
        <w:t>L’agence de Colombes, contrairement aux autres qui dépassent leurs objectifs de prospection, peine à recruter de nouveaux clients</w:t>
      </w:r>
      <w:r w:rsidRPr="0076088D">
        <w:rPr>
          <w:rFonts w:ascii="Times New Roman" w:eastAsia="Times New Roman" w:hAnsi="Times New Roman" w:cs="Times New Roman"/>
          <w:sz w:val="24"/>
          <w:szCs w:val="24"/>
          <w:lang w:eastAsia="fr-FR"/>
        </w:rPr>
        <w:t xml:space="preserve">. </w:t>
      </w:r>
    </w:p>
    <w:p w:rsidR="0076088D" w:rsidRPr="0076088D" w:rsidRDefault="0076088D" w:rsidP="0076088D">
      <w:pPr>
        <w:spacing w:after="0" w:line="240" w:lineRule="auto"/>
        <w:jc w:val="both"/>
        <w:rPr>
          <w:rFonts w:ascii="Times New Roman" w:eastAsia="Times New Roman" w:hAnsi="Times New Roman" w:cs="Times New Roman"/>
          <w:b/>
          <w:bCs/>
          <w:sz w:val="24"/>
          <w:szCs w:val="24"/>
          <w:lang w:eastAsia="fr-FR"/>
        </w:rPr>
      </w:pPr>
    </w:p>
    <w:p w:rsidR="0076088D" w:rsidRPr="0076088D" w:rsidRDefault="0076088D" w:rsidP="0076088D">
      <w:pPr>
        <w:keepNext/>
        <w:numPr>
          <w:ilvl w:val="0"/>
          <w:numId w:val="4"/>
        </w:numPr>
        <w:spacing w:after="0" w:line="240" w:lineRule="auto"/>
        <w:jc w:val="both"/>
        <w:outlineLvl w:val="1"/>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xml:space="preserve">Concernant </w:t>
      </w:r>
      <w:r w:rsidRPr="0076088D">
        <w:rPr>
          <w:rFonts w:ascii="Times New Roman" w:eastAsia="Times New Roman" w:hAnsi="Times New Roman" w:cs="Times New Roman"/>
          <w:b/>
          <w:bCs/>
          <w:sz w:val="24"/>
          <w:szCs w:val="24"/>
          <w:u w:val="single"/>
          <w:lang w:eastAsia="fr-FR"/>
        </w:rPr>
        <w:t>les produits à destination des professionnels</w:t>
      </w:r>
      <w:r w:rsidRPr="0076088D">
        <w:rPr>
          <w:rFonts w:ascii="Times New Roman" w:eastAsia="Times New Roman" w:hAnsi="Times New Roman" w:cs="Times New Roman"/>
          <w:b/>
          <w:bCs/>
          <w:sz w:val="24"/>
          <w:szCs w:val="24"/>
          <w:lang w:eastAsia="fr-FR"/>
        </w:rPr>
        <w:t> </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p>
    <w:p w:rsidR="0076088D" w:rsidRPr="0076088D" w:rsidRDefault="0076088D" w:rsidP="0076088D">
      <w:pPr>
        <w:numPr>
          <w:ilvl w:val="0"/>
          <w:numId w:val="3"/>
        </w:numPr>
        <w:spacing w:after="0" w:line="240" w:lineRule="auto"/>
        <w:ind w:left="1080" w:hanging="360"/>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Résultats du groupement d’agences :</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Aucun objectif n’est atteint</w:t>
      </w:r>
      <w:r w:rsidRPr="0076088D">
        <w:rPr>
          <w:rFonts w:ascii="Times New Roman" w:eastAsia="Times New Roman" w:hAnsi="Times New Roman" w:cs="Times New Roman"/>
          <w:sz w:val="24"/>
          <w:szCs w:val="24"/>
          <w:lang w:eastAsia="fr-FR"/>
        </w:rPr>
        <w:t>, hormis celui relatif à la prospection</w:t>
      </w:r>
      <w:r w:rsidRPr="0076088D">
        <w:rPr>
          <w:rFonts w:ascii="Times New Roman" w:eastAsia="Times New Roman" w:hAnsi="Times New Roman" w:cs="Times New Roman"/>
          <w:b/>
          <w:bCs/>
          <w:sz w:val="24"/>
          <w:szCs w:val="24"/>
          <w:lang w:eastAsia="fr-FR"/>
        </w:rPr>
        <w:t>.</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L’objectif de nouveaux clients est largement dépassé</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xml:space="preserve">Le PEE est le produit pour lequel le groupement d’agences est la moins performant. </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xml:space="preserve">Le produit d’assurance IARD Pro est également un produit pour lequel le groupement d’agences est faiblement </w:t>
      </w:r>
      <w:proofErr w:type="gramStart"/>
      <w:r w:rsidRPr="0076088D">
        <w:rPr>
          <w:rFonts w:ascii="Times New Roman" w:eastAsia="Times New Roman" w:hAnsi="Times New Roman" w:cs="Times New Roman"/>
          <w:b/>
          <w:bCs/>
          <w:sz w:val="24"/>
          <w:szCs w:val="24"/>
          <w:lang w:eastAsia="fr-FR"/>
        </w:rPr>
        <w:t>performante</w:t>
      </w:r>
      <w:proofErr w:type="gramEnd"/>
      <w:r w:rsidRPr="0076088D">
        <w:rPr>
          <w:rFonts w:ascii="Times New Roman" w:eastAsia="Times New Roman" w:hAnsi="Times New Roman" w:cs="Times New Roman"/>
          <w:b/>
          <w:bCs/>
          <w:sz w:val="24"/>
          <w:szCs w:val="24"/>
          <w:lang w:eastAsia="fr-FR"/>
        </w:rPr>
        <w:t>.</w:t>
      </w:r>
      <w:r w:rsidRPr="0076088D">
        <w:rPr>
          <w:rFonts w:ascii="Times New Roman" w:eastAsia="Times New Roman" w:hAnsi="Times New Roman" w:cs="Times New Roman"/>
          <w:sz w:val="24"/>
          <w:szCs w:val="24"/>
          <w:lang w:eastAsia="fr-FR"/>
        </w:rPr>
        <w:t xml:space="preserve"> </w:t>
      </w:r>
    </w:p>
    <w:p w:rsidR="0076088D" w:rsidRPr="0076088D" w:rsidRDefault="0076088D" w:rsidP="0076088D">
      <w:pPr>
        <w:spacing w:after="0" w:line="240" w:lineRule="auto"/>
        <w:ind w:left="360"/>
        <w:jc w:val="both"/>
        <w:rPr>
          <w:rFonts w:ascii="Times New Roman" w:eastAsia="Times New Roman" w:hAnsi="Times New Roman" w:cs="Times New Roman"/>
          <w:b/>
          <w:bCs/>
          <w:sz w:val="24"/>
          <w:szCs w:val="24"/>
          <w:lang w:eastAsia="fr-FR"/>
        </w:rPr>
      </w:pPr>
    </w:p>
    <w:p w:rsidR="0076088D" w:rsidRPr="0076088D" w:rsidRDefault="0076088D" w:rsidP="0076088D">
      <w:pPr>
        <w:numPr>
          <w:ilvl w:val="0"/>
          <w:numId w:val="3"/>
        </w:numPr>
        <w:spacing w:after="0" w:line="240" w:lineRule="auto"/>
        <w:ind w:left="1080" w:hanging="360"/>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xml:space="preserve">Résultats des </w:t>
      </w:r>
      <w:r w:rsidRPr="0076088D">
        <w:rPr>
          <w:rFonts w:ascii="Times New Roman" w:eastAsia="Times New Roman" w:hAnsi="Times New Roman" w:cs="Times New Roman"/>
          <w:b/>
          <w:bCs/>
          <w:sz w:val="24"/>
          <w:szCs w:val="24"/>
          <w:u w:val="double"/>
          <w:lang w:eastAsia="fr-FR"/>
        </w:rPr>
        <w:t>agences</w:t>
      </w:r>
      <w:r w:rsidRPr="0076088D">
        <w:rPr>
          <w:rFonts w:ascii="Times New Roman" w:eastAsia="Times New Roman" w:hAnsi="Times New Roman" w:cs="Times New Roman"/>
          <w:b/>
          <w:bCs/>
          <w:sz w:val="24"/>
          <w:szCs w:val="24"/>
          <w:lang w:eastAsia="fr-FR"/>
        </w:rPr>
        <w:t> :</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L’agence de Colombes est la plus performante.</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xml:space="preserve">L’agence de Bezons est la moins performante </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Aucune agence, hormis celle de Houilles, n’a vendu un seul PEE.</w:t>
      </w:r>
      <w:r w:rsidRPr="0076088D">
        <w:rPr>
          <w:rFonts w:ascii="Times New Roman" w:eastAsia="Times New Roman" w:hAnsi="Times New Roman" w:cs="Times New Roman"/>
          <w:sz w:val="24"/>
          <w:szCs w:val="24"/>
          <w:lang w:eastAsia="fr-FR"/>
        </w:rPr>
        <w:t xml:space="preserve"> Il y a donc vraiment un problème avec ce produit qui est mal connu des employés ou non/mal proposé aux clients.</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xml:space="preserve">Les agences de Houilles, Suresnes Jardins et Carrières n’ont vendu aucun TPE. </w:t>
      </w:r>
    </w:p>
    <w:p w:rsidR="0076088D" w:rsidRPr="0076088D" w:rsidRDefault="0076088D" w:rsidP="0076088D">
      <w:pPr>
        <w:spacing w:after="0" w:line="240" w:lineRule="auto"/>
        <w:jc w:val="both"/>
        <w:rPr>
          <w:rFonts w:ascii="Times New Roman" w:eastAsia="Times New Roman" w:hAnsi="Times New Roman" w:cs="Times New Roman"/>
          <w:b/>
          <w:bCs/>
          <w:sz w:val="24"/>
          <w:szCs w:val="24"/>
          <w:lang w:eastAsia="fr-FR"/>
        </w:rPr>
      </w:pPr>
    </w:p>
    <w:p w:rsidR="0076088D" w:rsidRPr="0076088D" w:rsidRDefault="0076088D" w:rsidP="0076088D">
      <w:pPr>
        <w:keepNext/>
        <w:numPr>
          <w:ilvl w:val="0"/>
          <w:numId w:val="4"/>
        </w:numPr>
        <w:spacing w:after="0" w:line="240" w:lineRule="auto"/>
        <w:jc w:val="both"/>
        <w:outlineLvl w:val="1"/>
        <w:rPr>
          <w:rFonts w:ascii="Times New Roman" w:eastAsia="Times New Roman" w:hAnsi="Times New Roman" w:cs="Times New Roman"/>
          <w:b/>
          <w:bCs/>
          <w:sz w:val="24"/>
          <w:szCs w:val="24"/>
          <w:u w:val="single"/>
          <w:lang w:eastAsia="fr-FR"/>
        </w:rPr>
      </w:pPr>
      <w:r w:rsidRPr="0076088D">
        <w:rPr>
          <w:rFonts w:ascii="Times New Roman" w:eastAsia="Times New Roman" w:hAnsi="Times New Roman" w:cs="Times New Roman"/>
          <w:b/>
          <w:bCs/>
          <w:sz w:val="24"/>
          <w:szCs w:val="24"/>
          <w:u w:val="single"/>
          <w:lang w:eastAsia="fr-FR"/>
        </w:rPr>
        <w:lastRenderedPageBreak/>
        <w:t>Pour conclure </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 xml:space="preserve">Tous produits confondus, </w:t>
      </w:r>
      <w:r w:rsidRPr="0076088D">
        <w:rPr>
          <w:rFonts w:ascii="Times New Roman" w:eastAsia="Times New Roman" w:hAnsi="Times New Roman" w:cs="Times New Roman"/>
          <w:b/>
          <w:bCs/>
          <w:sz w:val="24"/>
          <w:szCs w:val="24"/>
          <w:lang w:eastAsia="fr-FR"/>
        </w:rPr>
        <w:t>les agences de Carrières et de Colombes sont les plus performantes</w:t>
      </w:r>
      <w:r w:rsidRPr="0076088D">
        <w:rPr>
          <w:rFonts w:ascii="Times New Roman" w:eastAsia="Times New Roman" w:hAnsi="Times New Roman" w:cs="Times New Roman"/>
          <w:sz w:val="24"/>
          <w:szCs w:val="24"/>
          <w:lang w:eastAsia="fr-FR"/>
        </w:rPr>
        <w:t>.</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 xml:space="preserve">Les agences </w:t>
      </w:r>
      <w:r w:rsidRPr="0076088D">
        <w:rPr>
          <w:rFonts w:ascii="Times New Roman" w:eastAsia="Times New Roman" w:hAnsi="Times New Roman" w:cs="Times New Roman"/>
          <w:b/>
          <w:bCs/>
          <w:sz w:val="24"/>
          <w:szCs w:val="24"/>
          <w:lang w:eastAsia="fr-FR"/>
        </w:rPr>
        <w:t>ne vendent pas assez de produits d’assurance</w:t>
      </w:r>
      <w:r w:rsidRPr="0076088D">
        <w:rPr>
          <w:rFonts w:ascii="Times New Roman" w:eastAsia="Times New Roman" w:hAnsi="Times New Roman" w:cs="Times New Roman"/>
          <w:sz w:val="24"/>
          <w:szCs w:val="24"/>
          <w:lang w:eastAsia="fr-FR"/>
        </w:rPr>
        <w:t>.</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lang w:eastAsia="fr-FR"/>
        </w:rPr>
        <w:t>Les ventes des produits à destination des professionnels sont trop faibles</w:t>
      </w:r>
      <w:r w:rsidRPr="0076088D">
        <w:rPr>
          <w:rFonts w:ascii="Times New Roman" w:eastAsia="Times New Roman" w:hAnsi="Times New Roman" w:cs="Times New Roman"/>
          <w:sz w:val="24"/>
          <w:szCs w:val="24"/>
          <w:lang w:eastAsia="fr-FR"/>
        </w:rPr>
        <w:t xml:space="preserve"> compte-tenu des objectifs fixés.</w:t>
      </w:r>
    </w:p>
    <w:p w:rsidR="0076088D" w:rsidRPr="0076088D" w:rsidRDefault="0076088D" w:rsidP="0076088D">
      <w:pPr>
        <w:spacing w:after="0" w:line="240" w:lineRule="auto"/>
        <w:rPr>
          <w:rFonts w:ascii="Times New Roman" w:eastAsia="Times New Roman" w:hAnsi="Times New Roman" w:cs="Times New Roman"/>
          <w:sz w:val="24"/>
          <w:szCs w:val="24"/>
          <w:lang w:eastAsia="fr-FR"/>
        </w:rPr>
      </w:pPr>
    </w:p>
    <w:p w:rsidR="0076088D" w:rsidRPr="0076088D" w:rsidRDefault="0076088D" w:rsidP="0076088D">
      <w:pPr>
        <w:spacing w:after="0" w:line="240" w:lineRule="auto"/>
        <w:jc w:val="both"/>
        <w:rPr>
          <w:rFonts w:ascii="Times New Roman" w:eastAsia="Times New Roman" w:hAnsi="Times New Roman" w:cs="Times New Roman"/>
          <w:b/>
          <w:bCs/>
          <w:sz w:val="24"/>
          <w:szCs w:val="24"/>
          <w:lang w:eastAsia="fr-FR"/>
        </w:rPr>
      </w:pPr>
    </w:p>
    <w:p w:rsidR="0076088D" w:rsidRPr="0076088D" w:rsidRDefault="0076088D" w:rsidP="0076088D">
      <w:pPr>
        <w:numPr>
          <w:ilvl w:val="2"/>
          <w:numId w:val="1"/>
        </w:numPr>
        <w:spacing w:after="0" w:line="240" w:lineRule="auto"/>
        <w:jc w:val="both"/>
        <w:rPr>
          <w:rFonts w:ascii="Times New Roman" w:eastAsia="Times New Roman" w:hAnsi="Times New Roman" w:cs="Times New Roman"/>
          <w:b/>
          <w:bCs/>
          <w:sz w:val="24"/>
          <w:szCs w:val="24"/>
          <w:u w:val="single"/>
          <w:lang w:eastAsia="fr-FR"/>
        </w:rPr>
      </w:pPr>
      <w:r w:rsidRPr="0076088D">
        <w:rPr>
          <w:rFonts w:ascii="Times New Roman" w:eastAsia="Times New Roman" w:hAnsi="Times New Roman" w:cs="Times New Roman"/>
          <w:b/>
          <w:bCs/>
          <w:sz w:val="24"/>
          <w:szCs w:val="24"/>
          <w:u w:val="single"/>
          <w:lang w:eastAsia="fr-FR"/>
        </w:rPr>
        <w:t>Actions proposées</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Différentes actions peuvent être envisagées et proposées afin d’améliorer les performances des agences :</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p>
    <w:p w:rsidR="0076088D" w:rsidRPr="0076088D" w:rsidRDefault="0076088D" w:rsidP="0076088D">
      <w:pPr>
        <w:numPr>
          <w:ilvl w:val="1"/>
          <w:numId w:val="2"/>
        </w:numPr>
        <w:spacing w:after="0" w:line="240" w:lineRule="auto"/>
        <w:ind w:hanging="1440"/>
        <w:jc w:val="both"/>
        <w:rPr>
          <w:rFonts w:ascii="Times New Roman" w:eastAsia="Times New Roman" w:hAnsi="Times New Roman" w:cs="Times New Roman"/>
          <w:b/>
          <w:bCs/>
          <w:sz w:val="24"/>
          <w:szCs w:val="24"/>
          <w:u w:val="single"/>
          <w:lang w:eastAsia="fr-FR"/>
        </w:rPr>
      </w:pPr>
      <w:r w:rsidRPr="0076088D">
        <w:rPr>
          <w:rFonts w:ascii="Times New Roman" w:eastAsia="Times New Roman" w:hAnsi="Times New Roman" w:cs="Times New Roman"/>
          <w:b/>
          <w:bCs/>
          <w:sz w:val="24"/>
          <w:szCs w:val="24"/>
          <w:u w:val="single"/>
          <w:lang w:eastAsia="fr-FR"/>
        </w:rPr>
        <w:t>Des formations</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Mettre en place des formations aux produits d’assurance et particulièrement pour les produits d’assurance auto.</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sz w:val="24"/>
          <w:szCs w:val="24"/>
          <w:lang w:eastAsia="fr-FR"/>
        </w:rPr>
        <w:t>Mettre en place une formation pour les responsables de comptes professionnels aux PEE afin qu’ils connaissent mieux le produit et les techniques pour le vendre.</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Dispenser une formation aux responsables de comptes professionnels des agences de Houilles, Suresnes Jardins et Carrières sur les TPE.</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p>
    <w:p w:rsidR="0076088D" w:rsidRPr="0076088D" w:rsidRDefault="0076088D" w:rsidP="0076088D">
      <w:pPr>
        <w:numPr>
          <w:ilvl w:val="1"/>
          <w:numId w:val="2"/>
        </w:numPr>
        <w:spacing w:after="0" w:line="240" w:lineRule="auto"/>
        <w:ind w:hanging="1440"/>
        <w:jc w:val="both"/>
        <w:rPr>
          <w:rFonts w:ascii="Times New Roman" w:eastAsia="Times New Roman" w:hAnsi="Times New Roman" w:cs="Times New Roman"/>
          <w:b/>
          <w:bCs/>
          <w:sz w:val="24"/>
          <w:szCs w:val="24"/>
          <w:u w:val="single"/>
          <w:lang w:eastAsia="fr-FR"/>
        </w:rPr>
      </w:pPr>
      <w:r w:rsidRPr="0076088D">
        <w:rPr>
          <w:rFonts w:ascii="Times New Roman" w:eastAsia="Times New Roman" w:hAnsi="Times New Roman" w:cs="Times New Roman"/>
          <w:b/>
          <w:bCs/>
          <w:sz w:val="24"/>
          <w:szCs w:val="24"/>
          <w:u w:val="single"/>
          <w:lang w:eastAsia="fr-FR"/>
        </w:rPr>
        <w:t>Des entretiens</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Rencontrer le responsable de l’agence de Suresnes Hôtel de Ville pour faire le point avec lui et comprendre pourquoi il n’atteint aucun objectif.</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 xml:space="preserve">Rencontrer le responsable de l’agence de Colombes pour comprendre pourquoi le renouvellement du portefeuille client est  si faible.  </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Prévoir une formation relative à la prospection.</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p>
    <w:p w:rsidR="0076088D" w:rsidRPr="0076088D" w:rsidRDefault="0076088D" w:rsidP="0076088D">
      <w:pPr>
        <w:numPr>
          <w:ilvl w:val="1"/>
          <w:numId w:val="2"/>
        </w:numPr>
        <w:spacing w:after="0" w:line="240" w:lineRule="auto"/>
        <w:ind w:hanging="1440"/>
        <w:jc w:val="both"/>
        <w:rPr>
          <w:rFonts w:ascii="Times New Roman" w:eastAsia="Times New Roman" w:hAnsi="Times New Roman" w:cs="Times New Roman"/>
          <w:b/>
          <w:bCs/>
          <w:sz w:val="24"/>
          <w:szCs w:val="24"/>
          <w:u w:val="single"/>
          <w:lang w:eastAsia="fr-FR"/>
        </w:rPr>
      </w:pPr>
      <w:r w:rsidRPr="0076088D">
        <w:rPr>
          <w:rFonts w:ascii="Times New Roman" w:eastAsia="Times New Roman" w:hAnsi="Times New Roman" w:cs="Times New Roman"/>
          <w:b/>
          <w:bCs/>
          <w:sz w:val="24"/>
          <w:szCs w:val="24"/>
          <w:u w:val="single"/>
          <w:lang w:eastAsia="fr-FR"/>
        </w:rPr>
        <w:t>De la motivation</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sz w:val="24"/>
          <w:szCs w:val="24"/>
          <w:lang w:eastAsia="fr-FR"/>
        </w:rPr>
        <w:t>Redéfinir à la baisse les objectifs assignés aux responsables de comptes professionnels pour les rendre plus réalistes.</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Envisager un système de récompenses pour stimuler les ventes des produits rencontrant des difficultés tels que les produits d’assurance, afin d’encourager et de motiver les responsables à les vendre.</w:t>
      </w:r>
    </w:p>
    <w:p w:rsidR="0076088D" w:rsidRPr="0076088D" w:rsidRDefault="0076088D" w:rsidP="0076088D">
      <w:pPr>
        <w:numPr>
          <w:ilvl w:val="0"/>
          <w:numId w:val="2"/>
        </w:num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Mettre en place également un concours avec une récompense pour l’agence la plus performante, comme un week-end offert à l’ensemble des collaborateurs de l’agence la plus performante pour d’une part les récompenser et d’autre part renforcer la cohésion sociale de l’équipe.</w:t>
      </w:r>
    </w:p>
    <w:p w:rsidR="0076088D" w:rsidRPr="0076088D" w:rsidRDefault="0076088D" w:rsidP="0076088D">
      <w:pPr>
        <w:spacing w:after="0" w:line="240" w:lineRule="auto"/>
        <w:ind w:left="360"/>
        <w:jc w:val="both"/>
        <w:rPr>
          <w:rFonts w:ascii="Times New Roman" w:eastAsia="Times New Roman" w:hAnsi="Times New Roman" w:cs="Times New Roman"/>
          <w:sz w:val="24"/>
          <w:szCs w:val="24"/>
          <w:lang w:eastAsia="fr-FR"/>
        </w:rPr>
        <w:sectPr w:rsidR="0076088D" w:rsidRPr="0076088D" w:rsidSect="0075324D">
          <w:footerReference w:type="default" r:id="rId7"/>
          <w:pgSz w:w="11906" w:h="16838"/>
          <w:pgMar w:top="1418" w:right="1418" w:bottom="720" w:left="902" w:header="709" w:footer="709" w:gutter="0"/>
          <w:cols w:space="708"/>
          <w:docGrid w:linePitch="360"/>
        </w:sectPr>
      </w:pPr>
    </w:p>
    <w:p w:rsidR="0076088D" w:rsidRPr="0076088D" w:rsidRDefault="0076088D" w:rsidP="0076088D">
      <w:pPr>
        <w:spacing w:after="0" w:line="240" w:lineRule="auto"/>
        <w:ind w:left="360"/>
        <w:jc w:val="both"/>
        <w:rPr>
          <w:rFonts w:ascii="Times New Roman" w:eastAsia="Times New Roman" w:hAnsi="Times New Roman" w:cs="Times New Roman"/>
          <w:sz w:val="24"/>
          <w:szCs w:val="24"/>
          <w:lang w:eastAsia="fr-FR"/>
        </w:rPr>
      </w:pPr>
    </w:p>
    <w:p w:rsidR="0076088D" w:rsidRPr="0076088D" w:rsidRDefault="0076088D" w:rsidP="0076088D">
      <w:pPr>
        <w:numPr>
          <w:ilvl w:val="1"/>
          <w:numId w:val="5"/>
        </w:numPr>
        <w:spacing w:after="0" w:line="240" w:lineRule="auto"/>
        <w:jc w:val="both"/>
        <w:rPr>
          <w:rFonts w:ascii="Times New Roman" w:eastAsia="Times New Roman" w:hAnsi="Times New Roman" w:cs="Times New Roman"/>
          <w:b/>
          <w:bCs/>
          <w:sz w:val="24"/>
          <w:szCs w:val="24"/>
          <w:u w:val="single"/>
          <w:lang w:eastAsia="fr-FR"/>
        </w:rPr>
      </w:pPr>
      <w:r w:rsidRPr="0076088D">
        <w:rPr>
          <w:rFonts w:ascii="Times New Roman" w:eastAsia="Times New Roman" w:hAnsi="Times New Roman" w:cs="Times New Roman"/>
          <w:b/>
          <w:bCs/>
          <w:sz w:val="24"/>
          <w:szCs w:val="24"/>
          <w:u w:val="single"/>
          <w:lang w:eastAsia="fr-FR"/>
        </w:rPr>
        <w:t>Les performances des collaborateurs</w:t>
      </w:r>
    </w:p>
    <w:p w:rsidR="0076088D" w:rsidRPr="0076088D" w:rsidRDefault="0076088D" w:rsidP="0076088D">
      <w:pPr>
        <w:spacing w:after="0" w:line="240" w:lineRule="auto"/>
        <w:jc w:val="both"/>
        <w:rPr>
          <w:rFonts w:ascii="Times New Roman" w:eastAsia="Times New Roman" w:hAnsi="Times New Roman" w:cs="Times New Roman"/>
          <w:b/>
          <w:bCs/>
          <w:sz w:val="24"/>
          <w:szCs w:val="24"/>
          <w:lang w:eastAsia="fr-FR"/>
        </w:rPr>
      </w:pPr>
    </w:p>
    <w:p w:rsidR="0076088D" w:rsidRPr="0076088D" w:rsidRDefault="0076088D" w:rsidP="0076088D">
      <w:pPr>
        <w:numPr>
          <w:ilvl w:val="2"/>
          <w:numId w:val="5"/>
        </w:numPr>
        <w:spacing w:after="0" w:line="240" w:lineRule="auto"/>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Tableau d’évaluation des performances des collaborateurs</w:t>
      </w:r>
    </w:p>
    <w:p w:rsidR="0076088D" w:rsidRPr="0076088D" w:rsidRDefault="0076088D" w:rsidP="0076088D">
      <w:pPr>
        <w:tabs>
          <w:tab w:val="left" w:pos="275"/>
          <w:tab w:val="left" w:pos="10419"/>
          <w:tab w:val="left" w:pos="11746"/>
          <w:tab w:val="left" w:pos="12687"/>
          <w:tab w:val="left" w:pos="13628"/>
        </w:tabs>
        <w:spacing w:after="0" w:line="240" w:lineRule="auto"/>
        <w:ind w:left="55"/>
        <w:rPr>
          <w:rFonts w:ascii="Arial" w:eastAsia="Times New Roman" w:hAnsi="Arial" w:cs="Arial"/>
          <w:sz w:val="20"/>
          <w:szCs w:val="20"/>
          <w:lang w:eastAsia="fr-FR"/>
        </w:rPr>
      </w:pPr>
      <w:r w:rsidRPr="0076088D">
        <w:rPr>
          <w:rFonts w:ascii="Arial" w:eastAsia="Times New Roman" w:hAnsi="Arial" w:cs="Arial"/>
          <w:sz w:val="20"/>
          <w:szCs w:val="20"/>
          <w:lang w:eastAsia="fr-FR"/>
        </w:rPr>
        <w:tab/>
      </w:r>
      <w:r w:rsidRPr="0076088D">
        <w:rPr>
          <w:rFonts w:ascii="Times New Roman" w:eastAsia="Times New Roman" w:hAnsi="Times New Roman" w:cs="Times New Roman"/>
          <w:b/>
          <w:bCs/>
          <w:sz w:val="24"/>
          <w:szCs w:val="24"/>
          <w:lang w:eastAsia="fr-FR"/>
        </w:rPr>
        <w:t xml:space="preserve">Les performances des collaborateurs </w:t>
      </w:r>
      <w:r w:rsidRPr="0076088D">
        <w:rPr>
          <w:rFonts w:ascii="Arial" w:eastAsia="Times New Roman" w:hAnsi="Arial" w:cs="Arial"/>
          <w:sz w:val="20"/>
          <w:szCs w:val="20"/>
          <w:lang w:eastAsia="fr-FR"/>
        </w:rPr>
        <w:t xml:space="preserve"> </w:t>
      </w:r>
      <w:r w:rsidRPr="0076088D">
        <w:rPr>
          <w:rFonts w:ascii="Times New Roman" w:eastAsia="Times New Roman" w:hAnsi="Times New Roman" w:cs="Times New Roman"/>
          <w:b/>
          <w:bCs/>
          <w:sz w:val="24"/>
          <w:szCs w:val="24"/>
          <w:lang w:eastAsia="fr-FR"/>
        </w:rPr>
        <w:t>LES OLYMPIADES RCPA 2009</w:t>
      </w:r>
      <w:r w:rsidRPr="0076088D">
        <w:rPr>
          <w:rFonts w:ascii="Times New Roman" w:eastAsia="Times New Roman" w:hAnsi="Times New Roman" w:cs="Times New Roman"/>
          <w:b/>
          <w:bCs/>
          <w:sz w:val="24"/>
          <w:szCs w:val="24"/>
          <w:lang w:eastAsia="fr-FR"/>
        </w:rPr>
        <w:tab/>
      </w:r>
      <w:r w:rsidRPr="0076088D">
        <w:rPr>
          <w:rFonts w:ascii="Arial" w:eastAsia="Times New Roman" w:hAnsi="Arial" w:cs="Arial"/>
          <w:sz w:val="20"/>
          <w:szCs w:val="20"/>
          <w:lang w:eastAsia="fr-FR"/>
        </w:rPr>
        <w:tab/>
      </w:r>
      <w:r w:rsidRPr="0076088D">
        <w:rPr>
          <w:rFonts w:ascii="Arial" w:eastAsia="Times New Roman" w:hAnsi="Arial" w:cs="Arial"/>
          <w:sz w:val="20"/>
          <w:szCs w:val="20"/>
          <w:lang w:eastAsia="fr-FR"/>
        </w:rPr>
        <w:tab/>
      </w:r>
      <w:r w:rsidRPr="0076088D">
        <w:rPr>
          <w:rFonts w:ascii="Arial" w:eastAsia="Times New Roman" w:hAnsi="Arial" w:cs="Arial"/>
          <w:sz w:val="20"/>
          <w:szCs w:val="20"/>
          <w:lang w:eastAsia="fr-FR"/>
        </w:rPr>
        <w:tab/>
      </w:r>
    </w:p>
    <w:p w:rsidR="0076088D" w:rsidRPr="0076088D" w:rsidRDefault="0076088D" w:rsidP="0076088D">
      <w:pPr>
        <w:tabs>
          <w:tab w:val="left" w:pos="275"/>
          <w:tab w:val="left" w:pos="10419"/>
          <w:tab w:val="left" w:pos="11746"/>
          <w:tab w:val="left" w:pos="12687"/>
          <w:tab w:val="left" w:pos="13628"/>
        </w:tabs>
        <w:spacing w:after="0" w:line="240" w:lineRule="auto"/>
        <w:ind w:left="55"/>
        <w:rPr>
          <w:rFonts w:ascii="Arial" w:eastAsia="Times New Roman" w:hAnsi="Arial" w:cs="Arial"/>
          <w:sz w:val="20"/>
          <w:szCs w:val="20"/>
          <w:lang w:eastAsia="fr-FR"/>
        </w:rPr>
      </w:pPr>
      <w:r w:rsidRPr="0076088D">
        <w:rPr>
          <w:rFonts w:ascii="Arial" w:eastAsia="Times New Roman" w:hAnsi="Arial" w:cs="Arial"/>
          <w:sz w:val="20"/>
          <w:szCs w:val="20"/>
          <w:lang w:eastAsia="fr-FR"/>
        </w:rPr>
        <w:tab/>
      </w:r>
      <w:r w:rsidRPr="0076088D">
        <w:rPr>
          <w:rFonts w:ascii="Times New Roman" w:eastAsia="Times New Roman" w:hAnsi="Times New Roman" w:cs="Times New Roman"/>
          <w:b/>
          <w:sz w:val="24"/>
          <w:szCs w:val="24"/>
          <w:lang w:eastAsia="fr-FR"/>
        </w:rPr>
        <w:t>Résultats cumulés des Olympiades RCPA du 01.01.09 au 30.06.09.</w:t>
      </w:r>
      <w:r w:rsidRPr="0076088D">
        <w:rPr>
          <w:rFonts w:ascii="Times New Roman" w:eastAsia="Times New Roman" w:hAnsi="Times New Roman" w:cs="Times New Roman"/>
          <w:b/>
          <w:sz w:val="24"/>
          <w:szCs w:val="24"/>
          <w:lang w:eastAsia="fr-FR"/>
        </w:rPr>
        <w:tab/>
      </w:r>
      <w:r w:rsidRPr="0076088D">
        <w:rPr>
          <w:rFonts w:ascii="Arial" w:eastAsia="Times New Roman" w:hAnsi="Arial" w:cs="Arial"/>
          <w:sz w:val="20"/>
          <w:szCs w:val="20"/>
          <w:lang w:eastAsia="fr-FR"/>
        </w:rPr>
        <w:tab/>
      </w:r>
      <w:r w:rsidRPr="0076088D">
        <w:rPr>
          <w:rFonts w:ascii="Arial" w:eastAsia="Times New Roman" w:hAnsi="Arial" w:cs="Arial"/>
          <w:sz w:val="20"/>
          <w:szCs w:val="20"/>
          <w:lang w:eastAsia="fr-FR"/>
        </w:rPr>
        <w:tab/>
      </w:r>
      <w:r w:rsidRPr="0076088D">
        <w:rPr>
          <w:rFonts w:ascii="Arial" w:eastAsia="Times New Roman" w:hAnsi="Arial" w:cs="Arial"/>
          <w:sz w:val="20"/>
          <w:szCs w:val="20"/>
          <w:lang w:eastAsia="fr-FR"/>
        </w:rPr>
        <w:tab/>
      </w:r>
    </w:p>
    <w:p w:rsidR="0076088D" w:rsidRPr="0076088D" w:rsidRDefault="0076088D" w:rsidP="0076088D">
      <w:pPr>
        <w:spacing w:after="0" w:line="240" w:lineRule="auto"/>
        <w:rPr>
          <w:rFonts w:ascii="Times New Roman" w:eastAsia="Times New Roman" w:hAnsi="Times New Roman" w:cs="Times New Roman"/>
          <w:sz w:val="24"/>
          <w:szCs w:val="24"/>
          <w:lang w:eastAsia="fr-FR"/>
        </w:rPr>
      </w:pPr>
    </w:p>
    <w:tbl>
      <w:tblPr>
        <w:tblW w:w="13365" w:type="dxa"/>
        <w:tblInd w:w="55" w:type="dxa"/>
        <w:tblLayout w:type="fixed"/>
        <w:tblCellMar>
          <w:left w:w="70" w:type="dxa"/>
          <w:right w:w="70" w:type="dxa"/>
        </w:tblCellMar>
        <w:tblLook w:val="0000" w:firstRow="0" w:lastRow="0" w:firstColumn="0" w:lastColumn="0" w:noHBand="0" w:noVBand="0"/>
      </w:tblPr>
      <w:tblGrid>
        <w:gridCol w:w="3964"/>
        <w:gridCol w:w="511"/>
        <w:gridCol w:w="1260"/>
        <w:gridCol w:w="990"/>
        <w:gridCol w:w="1125"/>
        <w:gridCol w:w="1125"/>
        <w:gridCol w:w="1327"/>
        <w:gridCol w:w="941"/>
        <w:gridCol w:w="941"/>
        <w:gridCol w:w="1181"/>
      </w:tblGrid>
      <w:tr w:rsidR="0076088D" w:rsidRPr="0076088D" w:rsidTr="006669E8">
        <w:trPr>
          <w:trHeight w:val="360"/>
        </w:trPr>
        <w:tc>
          <w:tcPr>
            <w:tcW w:w="3964" w:type="dxa"/>
            <w:tcBorders>
              <w:top w:val="single" w:sz="4" w:space="0" w:color="auto"/>
              <w:left w:val="single" w:sz="4" w:space="0" w:color="auto"/>
              <w:bottom w:val="nil"/>
              <w:right w:val="single" w:sz="4" w:space="0" w:color="auto"/>
            </w:tcBorders>
            <w:shd w:val="clear" w:color="auto" w:fill="auto"/>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Produits vendus par les collaborateurs</w:t>
            </w:r>
          </w:p>
        </w:tc>
        <w:tc>
          <w:tcPr>
            <w:tcW w:w="511" w:type="dxa"/>
            <w:vMerge w:val="restart"/>
            <w:tcBorders>
              <w:top w:val="single" w:sz="4" w:space="0" w:color="auto"/>
              <w:left w:val="nil"/>
              <w:bottom w:val="single" w:sz="4" w:space="0" w:color="auto"/>
              <w:right w:val="single" w:sz="4" w:space="0" w:color="auto"/>
            </w:tcBorders>
            <w:shd w:val="clear" w:color="auto" w:fill="auto"/>
            <w:textDirection w:val="btLr"/>
            <w:vAlign w:val="bottom"/>
          </w:tcPr>
          <w:p w:rsidR="0076088D" w:rsidRPr="0076088D" w:rsidRDefault="0076088D" w:rsidP="0076088D">
            <w:pPr>
              <w:spacing w:after="0" w:line="240" w:lineRule="auto"/>
              <w:ind w:left="113" w:right="113"/>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Points</w:t>
            </w:r>
          </w:p>
        </w:tc>
        <w:tc>
          <w:tcPr>
            <w:tcW w:w="1260" w:type="dxa"/>
            <w:tcBorders>
              <w:top w:val="single" w:sz="4" w:space="0" w:color="auto"/>
              <w:left w:val="nil"/>
              <w:bottom w:val="single" w:sz="4" w:space="0" w:color="auto"/>
              <w:right w:val="single" w:sz="4" w:space="0" w:color="auto"/>
            </w:tcBorders>
            <w:shd w:val="clear" w:color="auto" w:fill="auto"/>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Fabio LUCCIZZI</w:t>
            </w:r>
          </w:p>
        </w:tc>
        <w:tc>
          <w:tcPr>
            <w:tcW w:w="990" w:type="dxa"/>
            <w:tcBorders>
              <w:top w:val="single" w:sz="4" w:space="0" w:color="auto"/>
              <w:left w:val="nil"/>
              <w:bottom w:val="single" w:sz="4" w:space="0" w:color="auto"/>
              <w:right w:val="single" w:sz="4" w:space="0" w:color="auto"/>
            </w:tcBorders>
            <w:shd w:val="clear" w:color="auto" w:fill="auto"/>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Amel RIDHA</w:t>
            </w:r>
          </w:p>
        </w:tc>
        <w:tc>
          <w:tcPr>
            <w:tcW w:w="1125" w:type="dxa"/>
            <w:tcBorders>
              <w:top w:val="single" w:sz="4" w:space="0" w:color="auto"/>
              <w:left w:val="nil"/>
              <w:bottom w:val="single" w:sz="4" w:space="0" w:color="auto"/>
              <w:right w:val="single" w:sz="4" w:space="0" w:color="auto"/>
            </w:tcBorders>
            <w:shd w:val="clear" w:color="auto" w:fill="auto"/>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Daouda NIANG</w:t>
            </w:r>
          </w:p>
        </w:tc>
        <w:tc>
          <w:tcPr>
            <w:tcW w:w="1125" w:type="dxa"/>
            <w:tcBorders>
              <w:top w:val="single" w:sz="4" w:space="0" w:color="auto"/>
              <w:left w:val="nil"/>
              <w:bottom w:val="single" w:sz="4" w:space="0" w:color="auto"/>
              <w:right w:val="single" w:sz="4" w:space="0" w:color="auto"/>
            </w:tcBorders>
            <w:shd w:val="clear" w:color="auto" w:fill="auto"/>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Marie DEWALS</w:t>
            </w:r>
          </w:p>
        </w:tc>
        <w:tc>
          <w:tcPr>
            <w:tcW w:w="1327" w:type="dxa"/>
            <w:tcBorders>
              <w:top w:val="single" w:sz="4" w:space="0" w:color="auto"/>
              <w:left w:val="nil"/>
              <w:bottom w:val="single" w:sz="4" w:space="0" w:color="auto"/>
              <w:right w:val="single" w:sz="4" w:space="0" w:color="auto"/>
            </w:tcBorders>
            <w:shd w:val="clear" w:color="auto" w:fill="auto"/>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Fabio LUCCIZZI</w:t>
            </w:r>
          </w:p>
        </w:tc>
        <w:tc>
          <w:tcPr>
            <w:tcW w:w="941" w:type="dxa"/>
            <w:tcBorders>
              <w:top w:val="single" w:sz="4" w:space="0" w:color="auto"/>
              <w:left w:val="nil"/>
              <w:bottom w:val="single" w:sz="4" w:space="0" w:color="auto"/>
              <w:right w:val="single" w:sz="4" w:space="0" w:color="auto"/>
            </w:tcBorders>
            <w:shd w:val="clear" w:color="auto" w:fill="auto"/>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Amel RIDHA</w:t>
            </w:r>
          </w:p>
        </w:tc>
        <w:tc>
          <w:tcPr>
            <w:tcW w:w="941" w:type="dxa"/>
            <w:tcBorders>
              <w:top w:val="single" w:sz="4" w:space="0" w:color="auto"/>
              <w:left w:val="nil"/>
              <w:bottom w:val="single" w:sz="4" w:space="0" w:color="auto"/>
              <w:right w:val="single" w:sz="4" w:space="0" w:color="auto"/>
            </w:tcBorders>
            <w:shd w:val="clear" w:color="auto" w:fill="auto"/>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Daouda NIANG</w:t>
            </w:r>
          </w:p>
        </w:tc>
        <w:tc>
          <w:tcPr>
            <w:tcW w:w="1181" w:type="dxa"/>
            <w:tcBorders>
              <w:top w:val="single" w:sz="4" w:space="0" w:color="auto"/>
              <w:left w:val="nil"/>
              <w:bottom w:val="single" w:sz="4" w:space="0" w:color="auto"/>
              <w:right w:val="single" w:sz="4" w:space="0" w:color="auto"/>
            </w:tcBorders>
            <w:shd w:val="clear" w:color="auto" w:fill="auto"/>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Marie DEWALS</w:t>
            </w: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 </w:t>
            </w:r>
          </w:p>
        </w:tc>
        <w:tc>
          <w:tcPr>
            <w:tcW w:w="511" w:type="dxa"/>
            <w:vMerge/>
            <w:tcBorders>
              <w:top w:val="single" w:sz="4" w:space="0" w:color="auto"/>
              <w:left w:val="single" w:sz="4" w:space="0" w:color="auto"/>
              <w:bottom w:val="single" w:sz="4" w:space="0" w:color="auto"/>
              <w:right w:val="single" w:sz="4" w:space="0" w:color="auto"/>
            </w:tcBorders>
            <w:vAlign w:val="center"/>
          </w:tcPr>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p>
        </w:tc>
        <w:tc>
          <w:tcPr>
            <w:tcW w:w="4500" w:type="dxa"/>
            <w:gridSpan w:val="4"/>
            <w:tcBorders>
              <w:top w:val="single" w:sz="4" w:space="0" w:color="auto"/>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Nombre de produits vendus</w:t>
            </w:r>
          </w:p>
        </w:tc>
        <w:tc>
          <w:tcPr>
            <w:tcW w:w="4390" w:type="dxa"/>
            <w:gridSpan w:val="4"/>
            <w:tcBorders>
              <w:top w:val="single" w:sz="4" w:space="0" w:color="auto"/>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Calculs des points</w:t>
            </w:r>
          </w:p>
        </w:tc>
      </w:tr>
      <w:tr w:rsidR="0076088D" w:rsidRPr="0076088D" w:rsidTr="006669E8">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Les CARTES</w:t>
            </w:r>
          </w:p>
        </w:tc>
        <w:tc>
          <w:tcPr>
            <w:tcW w:w="511" w:type="dxa"/>
            <w:tcBorders>
              <w:top w:val="nil"/>
              <w:left w:val="nil"/>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1260" w:type="dxa"/>
            <w:tcBorders>
              <w:top w:val="nil"/>
              <w:left w:val="nil"/>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990" w:type="dxa"/>
            <w:tcBorders>
              <w:top w:val="nil"/>
              <w:left w:val="nil"/>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1125" w:type="dxa"/>
            <w:tcBorders>
              <w:top w:val="nil"/>
              <w:left w:val="nil"/>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1125" w:type="dxa"/>
            <w:tcBorders>
              <w:top w:val="nil"/>
              <w:left w:val="nil"/>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1327"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 </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 </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 </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 </w:t>
            </w: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CARTE VISA</w:t>
            </w:r>
          </w:p>
        </w:tc>
        <w:tc>
          <w:tcPr>
            <w:tcW w:w="511"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2</w:t>
            </w:r>
          </w:p>
        </w:tc>
        <w:tc>
          <w:tcPr>
            <w:tcW w:w="126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70</w:t>
            </w:r>
          </w:p>
        </w:tc>
        <w:tc>
          <w:tcPr>
            <w:tcW w:w="99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84</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22</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16</w:t>
            </w:r>
          </w:p>
        </w:tc>
        <w:tc>
          <w:tcPr>
            <w:tcW w:w="1327"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140</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168</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44</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32</w:t>
            </w: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CARTE ELECTRON</w:t>
            </w:r>
          </w:p>
        </w:tc>
        <w:tc>
          <w:tcPr>
            <w:tcW w:w="511"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w:t>
            </w:r>
          </w:p>
        </w:tc>
        <w:tc>
          <w:tcPr>
            <w:tcW w:w="126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14</w:t>
            </w:r>
          </w:p>
        </w:tc>
        <w:tc>
          <w:tcPr>
            <w:tcW w:w="99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11</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9</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33</w:t>
            </w:r>
          </w:p>
        </w:tc>
        <w:tc>
          <w:tcPr>
            <w:tcW w:w="1327"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14</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11</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9</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33</w:t>
            </w: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CARTE AFFINITY</w:t>
            </w:r>
          </w:p>
        </w:tc>
        <w:tc>
          <w:tcPr>
            <w:tcW w:w="511"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5</w:t>
            </w:r>
          </w:p>
        </w:tc>
        <w:tc>
          <w:tcPr>
            <w:tcW w:w="126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330</w:t>
            </w:r>
          </w:p>
        </w:tc>
        <w:tc>
          <w:tcPr>
            <w:tcW w:w="99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240</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339</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330</w:t>
            </w:r>
          </w:p>
        </w:tc>
        <w:tc>
          <w:tcPr>
            <w:tcW w:w="1327"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1650</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1200</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1695</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1650</w:t>
            </w: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Les produits d’ASSURANCE</w:t>
            </w:r>
          </w:p>
        </w:tc>
        <w:tc>
          <w:tcPr>
            <w:tcW w:w="511" w:type="dxa"/>
            <w:tcBorders>
              <w:top w:val="nil"/>
              <w:left w:val="nil"/>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1260" w:type="dxa"/>
            <w:tcBorders>
              <w:top w:val="nil"/>
              <w:left w:val="nil"/>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990" w:type="dxa"/>
            <w:tcBorders>
              <w:top w:val="nil"/>
              <w:left w:val="nil"/>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1125" w:type="dxa"/>
            <w:tcBorders>
              <w:top w:val="nil"/>
              <w:left w:val="nil"/>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1125" w:type="dxa"/>
            <w:tcBorders>
              <w:top w:val="nil"/>
              <w:left w:val="nil"/>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1327"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 </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 </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 </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 </w:t>
            </w: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IARD AUTO</w:t>
            </w:r>
          </w:p>
        </w:tc>
        <w:tc>
          <w:tcPr>
            <w:tcW w:w="511"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2</w:t>
            </w:r>
          </w:p>
        </w:tc>
        <w:tc>
          <w:tcPr>
            <w:tcW w:w="126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0</w:t>
            </w:r>
          </w:p>
        </w:tc>
        <w:tc>
          <w:tcPr>
            <w:tcW w:w="99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2</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0</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0</w:t>
            </w:r>
          </w:p>
        </w:tc>
        <w:tc>
          <w:tcPr>
            <w:tcW w:w="1327"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0</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4</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0</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0</w:t>
            </w: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IARD HABITAT</w:t>
            </w:r>
          </w:p>
        </w:tc>
        <w:tc>
          <w:tcPr>
            <w:tcW w:w="511"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2</w:t>
            </w:r>
          </w:p>
        </w:tc>
        <w:tc>
          <w:tcPr>
            <w:tcW w:w="126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w:t>
            </w:r>
          </w:p>
        </w:tc>
        <w:tc>
          <w:tcPr>
            <w:tcW w:w="99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3</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4</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4</w:t>
            </w:r>
          </w:p>
        </w:tc>
        <w:tc>
          <w:tcPr>
            <w:tcW w:w="1327"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2</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6</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8</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8</w:t>
            </w: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IARD HORIZON</w:t>
            </w:r>
          </w:p>
        </w:tc>
        <w:tc>
          <w:tcPr>
            <w:tcW w:w="511"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5</w:t>
            </w:r>
          </w:p>
        </w:tc>
        <w:tc>
          <w:tcPr>
            <w:tcW w:w="126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0</w:t>
            </w:r>
          </w:p>
        </w:tc>
        <w:tc>
          <w:tcPr>
            <w:tcW w:w="99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5</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10</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20</w:t>
            </w:r>
          </w:p>
        </w:tc>
        <w:tc>
          <w:tcPr>
            <w:tcW w:w="1327"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0</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25</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50</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100</w:t>
            </w: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Les PRÊTS</w:t>
            </w:r>
          </w:p>
        </w:tc>
        <w:tc>
          <w:tcPr>
            <w:tcW w:w="511" w:type="dxa"/>
            <w:tcBorders>
              <w:top w:val="nil"/>
              <w:left w:val="nil"/>
              <w:bottom w:val="nil"/>
              <w:right w:val="nil"/>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1260" w:type="dxa"/>
            <w:tcBorders>
              <w:top w:val="nil"/>
              <w:left w:val="nil"/>
              <w:bottom w:val="nil"/>
              <w:right w:val="nil"/>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990" w:type="dxa"/>
            <w:tcBorders>
              <w:top w:val="nil"/>
              <w:left w:val="nil"/>
              <w:bottom w:val="nil"/>
              <w:right w:val="nil"/>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1125" w:type="dxa"/>
            <w:tcBorders>
              <w:top w:val="nil"/>
              <w:left w:val="nil"/>
              <w:bottom w:val="nil"/>
              <w:right w:val="nil"/>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1125" w:type="dxa"/>
            <w:tcBorders>
              <w:top w:val="nil"/>
              <w:left w:val="nil"/>
              <w:bottom w:val="nil"/>
              <w:right w:val="nil"/>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 </w:t>
            </w:r>
          </w:p>
        </w:tc>
        <w:tc>
          <w:tcPr>
            <w:tcW w:w="1327" w:type="dxa"/>
            <w:tcBorders>
              <w:top w:val="nil"/>
              <w:left w:val="single" w:sz="4" w:space="0" w:color="auto"/>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0</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0</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0</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0</w:t>
            </w: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Prêt perso</w:t>
            </w:r>
          </w:p>
        </w:tc>
        <w:tc>
          <w:tcPr>
            <w:tcW w:w="511" w:type="dxa"/>
            <w:tcBorders>
              <w:top w:val="single" w:sz="4" w:space="0" w:color="auto"/>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2</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0</w:t>
            </w:r>
          </w:p>
        </w:tc>
        <w:tc>
          <w:tcPr>
            <w:tcW w:w="1125" w:type="dxa"/>
            <w:tcBorders>
              <w:top w:val="single" w:sz="4" w:space="0" w:color="auto"/>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3</w:t>
            </w:r>
          </w:p>
        </w:tc>
        <w:tc>
          <w:tcPr>
            <w:tcW w:w="1125" w:type="dxa"/>
            <w:tcBorders>
              <w:top w:val="single" w:sz="4" w:space="0" w:color="auto"/>
              <w:left w:val="nil"/>
              <w:bottom w:val="single" w:sz="4" w:space="0" w:color="auto"/>
              <w:right w:val="nil"/>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0</w:t>
            </w:r>
          </w:p>
        </w:tc>
        <w:tc>
          <w:tcPr>
            <w:tcW w:w="1327" w:type="dxa"/>
            <w:tcBorders>
              <w:top w:val="nil"/>
              <w:left w:val="single" w:sz="4" w:space="0" w:color="auto"/>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2</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0</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3</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0</w:t>
            </w: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Prêt habitat</w:t>
            </w:r>
          </w:p>
        </w:tc>
        <w:tc>
          <w:tcPr>
            <w:tcW w:w="511"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w:t>
            </w:r>
          </w:p>
        </w:tc>
        <w:tc>
          <w:tcPr>
            <w:tcW w:w="126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15</w:t>
            </w:r>
          </w:p>
        </w:tc>
        <w:tc>
          <w:tcPr>
            <w:tcW w:w="99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10</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2</w:t>
            </w:r>
          </w:p>
        </w:tc>
        <w:tc>
          <w:tcPr>
            <w:tcW w:w="1125" w:type="dxa"/>
            <w:tcBorders>
              <w:top w:val="nil"/>
              <w:left w:val="nil"/>
              <w:bottom w:val="single" w:sz="4" w:space="0" w:color="auto"/>
              <w:right w:val="nil"/>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11</w:t>
            </w:r>
          </w:p>
        </w:tc>
        <w:tc>
          <w:tcPr>
            <w:tcW w:w="1327" w:type="dxa"/>
            <w:tcBorders>
              <w:top w:val="nil"/>
              <w:left w:val="single" w:sz="4" w:space="0" w:color="auto"/>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15</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10</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2</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11</w:t>
            </w: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CREODIS</w:t>
            </w:r>
          </w:p>
        </w:tc>
        <w:tc>
          <w:tcPr>
            <w:tcW w:w="511"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5</w:t>
            </w:r>
          </w:p>
        </w:tc>
        <w:tc>
          <w:tcPr>
            <w:tcW w:w="126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12</w:t>
            </w:r>
          </w:p>
        </w:tc>
        <w:tc>
          <w:tcPr>
            <w:tcW w:w="99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19</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6</w:t>
            </w:r>
          </w:p>
        </w:tc>
        <w:tc>
          <w:tcPr>
            <w:tcW w:w="1125" w:type="dxa"/>
            <w:tcBorders>
              <w:top w:val="nil"/>
              <w:left w:val="nil"/>
              <w:bottom w:val="single" w:sz="4" w:space="0" w:color="auto"/>
              <w:right w:val="nil"/>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18</w:t>
            </w:r>
          </w:p>
        </w:tc>
        <w:tc>
          <w:tcPr>
            <w:tcW w:w="1327" w:type="dxa"/>
            <w:tcBorders>
              <w:top w:val="nil"/>
              <w:left w:val="single" w:sz="4" w:space="0" w:color="auto"/>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60</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95</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30</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90</w:t>
            </w:r>
          </w:p>
        </w:tc>
      </w:tr>
      <w:tr w:rsidR="0076088D" w:rsidRPr="0076088D" w:rsidTr="006669E8">
        <w:trPr>
          <w:trHeight w:val="330"/>
        </w:trPr>
        <w:tc>
          <w:tcPr>
            <w:tcW w:w="3964" w:type="dxa"/>
            <w:tcBorders>
              <w:top w:val="nil"/>
              <w:left w:val="single" w:sz="4" w:space="0" w:color="auto"/>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TOTAL NOMBRE DE PRODUITS VENDUS</w:t>
            </w:r>
          </w:p>
        </w:tc>
        <w:tc>
          <w:tcPr>
            <w:tcW w:w="511" w:type="dxa"/>
            <w:tcBorders>
              <w:top w:val="nil"/>
              <w:left w:val="nil"/>
              <w:bottom w:val="single" w:sz="8" w:space="0" w:color="auto"/>
              <w:right w:val="nil"/>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 </w:t>
            </w:r>
          </w:p>
        </w:tc>
        <w:tc>
          <w:tcPr>
            <w:tcW w:w="1260" w:type="dxa"/>
            <w:tcBorders>
              <w:top w:val="nil"/>
              <w:left w:val="single" w:sz="4" w:space="0" w:color="auto"/>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444</w:t>
            </w:r>
          </w:p>
        </w:tc>
        <w:tc>
          <w:tcPr>
            <w:tcW w:w="990" w:type="dxa"/>
            <w:tcBorders>
              <w:top w:val="nil"/>
              <w:left w:val="nil"/>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374</w:t>
            </w:r>
          </w:p>
        </w:tc>
        <w:tc>
          <w:tcPr>
            <w:tcW w:w="1125" w:type="dxa"/>
            <w:tcBorders>
              <w:top w:val="nil"/>
              <w:left w:val="nil"/>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395</w:t>
            </w:r>
          </w:p>
        </w:tc>
        <w:tc>
          <w:tcPr>
            <w:tcW w:w="1125" w:type="dxa"/>
            <w:tcBorders>
              <w:top w:val="nil"/>
              <w:left w:val="nil"/>
              <w:bottom w:val="single" w:sz="4" w:space="0" w:color="auto"/>
              <w:right w:val="nil"/>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432</w:t>
            </w:r>
          </w:p>
        </w:tc>
        <w:tc>
          <w:tcPr>
            <w:tcW w:w="1327" w:type="dxa"/>
            <w:tcBorders>
              <w:top w:val="nil"/>
              <w:left w:val="single" w:sz="4" w:space="0" w:color="auto"/>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 </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 </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 </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0"/>
                <w:szCs w:val="20"/>
                <w:lang w:eastAsia="fr-FR"/>
              </w:rPr>
            </w:pPr>
            <w:r w:rsidRPr="0076088D">
              <w:rPr>
                <w:rFonts w:ascii="Times New Roman" w:eastAsia="Times New Roman" w:hAnsi="Times New Roman" w:cs="Times New Roman"/>
                <w:sz w:val="20"/>
                <w:szCs w:val="20"/>
                <w:lang w:eastAsia="fr-FR"/>
              </w:rPr>
              <w:t> </w:t>
            </w:r>
          </w:p>
        </w:tc>
      </w:tr>
      <w:tr w:rsidR="0076088D" w:rsidRPr="0076088D" w:rsidTr="006669E8">
        <w:trPr>
          <w:trHeight w:val="330"/>
        </w:trPr>
        <w:tc>
          <w:tcPr>
            <w:tcW w:w="3964" w:type="dxa"/>
            <w:tcBorders>
              <w:top w:val="nil"/>
              <w:left w:val="single" w:sz="4" w:space="0" w:color="auto"/>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TOTAL NOMBRE DE POINTS</w:t>
            </w:r>
          </w:p>
        </w:tc>
        <w:tc>
          <w:tcPr>
            <w:tcW w:w="511" w:type="dxa"/>
            <w:tcBorders>
              <w:top w:val="nil"/>
              <w:left w:val="nil"/>
              <w:bottom w:val="single" w:sz="8" w:space="0" w:color="auto"/>
              <w:right w:val="nil"/>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24</w:t>
            </w:r>
          </w:p>
        </w:tc>
        <w:tc>
          <w:tcPr>
            <w:tcW w:w="1260" w:type="dxa"/>
            <w:tcBorders>
              <w:top w:val="nil"/>
              <w:left w:val="single" w:sz="4" w:space="0" w:color="auto"/>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1883</w:t>
            </w:r>
          </w:p>
        </w:tc>
        <w:tc>
          <w:tcPr>
            <w:tcW w:w="990"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1519</w:t>
            </w:r>
          </w:p>
        </w:tc>
        <w:tc>
          <w:tcPr>
            <w:tcW w:w="1125"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1841</w:t>
            </w:r>
          </w:p>
        </w:tc>
        <w:tc>
          <w:tcPr>
            <w:tcW w:w="1125"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1924</w:t>
            </w:r>
          </w:p>
        </w:tc>
        <w:tc>
          <w:tcPr>
            <w:tcW w:w="1327"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1883</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1519</w:t>
            </w:r>
          </w:p>
        </w:tc>
        <w:tc>
          <w:tcPr>
            <w:tcW w:w="94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1841</w:t>
            </w:r>
          </w:p>
        </w:tc>
        <w:tc>
          <w:tcPr>
            <w:tcW w:w="1181"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1924</w:t>
            </w: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NOMBRE DE JOURS TRAVAILLES</w:t>
            </w:r>
          </w:p>
        </w:tc>
        <w:tc>
          <w:tcPr>
            <w:tcW w:w="511" w:type="dxa"/>
            <w:tcBorders>
              <w:top w:val="nil"/>
              <w:left w:val="nil"/>
              <w:bottom w:val="nil"/>
              <w:right w:val="nil"/>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95</w:t>
            </w:r>
          </w:p>
        </w:tc>
        <w:tc>
          <w:tcPr>
            <w:tcW w:w="990"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81</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112</w:t>
            </w:r>
          </w:p>
        </w:tc>
        <w:tc>
          <w:tcPr>
            <w:tcW w:w="1125" w:type="dxa"/>
            <w:tcBorders>
              <w:top w:val="nil"/>
              <w:left w:val="nil"/>
              <w:bottom w:val="single" w:sz="4" w:space="0" w:color="auto"/>
              <w:right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102</w:t>
            </w:r>
          </w:p>
        </w:tc>
        <w:tc>
          <w:tcPr>
            <w:tcW w:w="1327" w:type="dxa"/>
            <w:tcBorders>
              <w:top w:val="nil"/>
              <w:left w:val="nil"/>
              <w:bottom w:val="nil"/>
              <w:right w:val="nil"/>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p>
        </w:tc>
        <w:tc>
          <w:tcPr>
            <w:tcW w:w="1181" w:type="dxa"/>
            <w:tcBorders>
              <w:top w:val="nil"/>
              <w:left w:val="nil"/>
              <w:bottom w:val="nil"/>
              <w:right w:val="nil"/>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NOMBRE VENTES/JOUR</w:t>
            </w:r>
          </w:p>
        </w:tc>
        <w:tc>
          <w:tcPr>
            <w:tcW w:w="511" w:type="dxa"/>
            <w:tcBorders>
              <w:top w:val="nil"/>
              <w:left w:val="nil"/>
              <w:bottom w:val="nil"/>
              <w:right w:val="nil"/>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p>
        </w:tc>
        <w:tc>
          <w:tcPr>
            <w:tcW w:w="1260" w:type="dxa"/>
            <w:tcBorders>
              <w:top w:val="nil"/>
              <w:left w:val="single" w:sz="4" w:space="0" w:color="auto"/>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4,67</w:t>
            </w:r>
          </w:p>
        </w:tc>
        <w:tc>
          <w:tcPr>
            <w:tcW w:w="990"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4,62</w:t>
            </w:r>
          </w:p>
        </w:tc>
        <w:tc>
          <w:tcPr>
            <w:tcW w:w="1125"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3,53</w:t>
            </w:r>
          </w:p>
        </w:tc>
        <w:tc>
          <w:tcPr>
            <w:tcW w:w="1125"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4,24</w:t>
            </w:r>
          </w:p>
        </w:tc>
        <w:tc>
          <w:tcPr>
            <w:tcW w:w="1327" w:type="dxa"/>
            <w:tcBorders>
              <w:top w:val="nil"/>
              <w:left w:val="nil"/>
              <w:bottom w:val="nil"/>
              <w:right w:val="nil"/>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p>
        </w:tc>
        <w:tc>
          <w:tcPr>
            <w:tcW w:w="1181" w:type="dxa"/>
            <w:tcBorders>
              <w:top w:val="nil"/>
              <w:left w:val="nil"/>
              <w:bottom w:val="nil"/>
              <w:right w:val="nil"/>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p>
        </w:tc>
      </w:tr>
      <w:tr w:rsidR="0076088D" w:rsidRPr="0076088D" w:rsidTr="006669E8">
        <w:trPr>
          <w:trHeight w:val="315"/>
        </w:trPr>
        <w:tc>
          <w:tcPr>
            <w:tcW w:w="3964" w:type="dxa"/>
            <w:tcBorders>
              <w:top w:val="nil"/>
              <w:left w:val="single" w:sz="4" w:space="0" w:color="auto"/>
              <w:bottom w:val="single" w:sz="4" w:space="0" w:color="auto"/>
              <w:right w:val="single" w:sz="4" w:space="0" w:color="auto"/>
            </w:tcBorders>
            <w:shd w:val="clear" w:color="auto" w:fill="C0C0C0"/>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0"/>
                <w:szCs w:val="20"/>
                <w:lang w:eastAsia="fr-FR"/>
              </w:rPr>
            </w:pPr>
            <w:r w:rsidRPr="0076088D">
              <w:rPr>
                <w:rFonts w:ascii="Times New Roman" w:eastAsia="Times New Roman" w:hAnsi="Times New Roman" w:cs="Times New Roman"/>
                <w:b/>
                <w:bCs/>
                <w:sz w:val="20"/>
                <w:szCs w:val="20"/>
                <w:lang w:eastAsia="fr-FR"/>
              </w:rPr>
              <w:t>NOMBRE POINTS/JOUR</w:t>
            </w:r>
          </w:p>
        </w:tc>
        <w:tc>
          <w:tcPr>
            <w:tcW w:w="511" w:type="dxa"/>
            <w:tcBorders>
              <w:top w:val="nil"/>
              <w:left w:val="nil"/>
              <w:bottom w:val="nil"/>
              <w:right w:val="nil"/>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p>
        </w:tc>
        <w:tc>
          <w:tcPr>
            <w:tcW w:w="1260" w:type="dxa"/>
            <w:tcBorders>
              <w:top w:val="nil"/>
              <w:left w:val="single" w:sz="4" w:space="0" w:color="auto"/>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19,82</w:t>
            </w:r>
          </w:p>
        </w:tc>
        <w:tc>
          <w:tcPr>
            <w:tcW w:w="990"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18,75</w:t>
            </w:r>
          </w:p>
        </w:tc>
        <w:tc>
          <w:tcPr>
            <w:tcW w:w="1125"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16,44</w:t>
            </w:r>
          </w:p>
        </w:tc>
        <w:tc>
          <w:tcPr>
            <w:tcW w:w="1125" w:type="dxa"/>
            <w:tcBorders>
              <w:top w:val="nil"/>
              <w:left w:val="nil"/>
              <w:bottom w:val="single" w:sz="4" w:space="0" w:color="auto"/>
              <w:right w:val="single" w:sz="4" w:space="0" w:color="auto"/>
            </w:tcBorders>
            <w:shd w:val="clear" w:color="auto" w:fill="CCFFFF"/>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18,86</w:t>
            </w:r>
          </w:p>
        </w:tc>
        <w:tc>
          <w:tcPr>
            <w:tcW w:w="1327" w:type="dxa"/>
            <w:tcBorders>
              <w:top w:val="nil"/>
              <w:left w:val="nil"/>
              <w:bottom w:val="nil"/>
              <w:right w:val="nil"/>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p>
        </w:tc>
        <w:tc>
          <w:tcPr>
            <w:tcW w:w="941" w:type="dxa"/>
            <w:tcBorders>
              <w:top w:val="nil"/>
              <w:left w:val="nil"/>
              <w:bottom w:val="nil"/>
              <w:right w:val="nil"/>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p>
        </w:tc>
        <w:tc>
          <w:tcPr>
            <w:tcW w:w="1181" w:type="dxa"/>
            <w:tcBorders>
              <w:top w:val="nil"/>
              <w:left w:val="nil"/>
              <w:bottom w:val="nil"/>
              <w:right w:val="nil"/>
            </w:tcBorders>
            <w:shd w:val="clear" w:color="auto" w:fill="auto"/>
            <w:noWrap/>
            <w:vAlign w:val="bottom"/>
          </w:tcPr>
          <w:p w:rsidR="0076088D" w:rsidRPr="0076088D" w:rsidRDefault="0076088D" w:rsidP="0076088D">
            <w:pPr>
              <w:spacing w:after="0" w:line="240" w:lineRule="auto"/>
              <w:rPr>
                <w:rFonts w:ascii="Times New Roman" w:eastAsia="Times New Roman" w:hAnsi="Times New Roman" w:cs="Times New Roman"/>
                <w:sz w:val="20"/>
                <w:szCs w:val="20"/>
                <w:lang w:eastAsia="fr-FR"/>
              </w:rPr>
            </w:pPr>
          </w:p>
        </w:tc>
      </w:tr>
    </w:tbl>
    <w:p w:rsidR="0076088D" w:rsidRPr="0076088D" w:rsidRDefault="0076088D" w:rsidP="0076088D">
      <w:pPr>
        <w:spacing w:after="0" w:line="240" w:lineRule="auto"/>
        <w:rPr>
          <w:rFonts w:ascii="Times New Roman" w:eastAsia="Times New Roman" w:hAnsi="Times New Roman" w:cs="Times New Roman"/>
          <w:sz w:val="24"/>
          <w:szCs w:val="24"/>
          <w:lang w:eastAsia="fr-FR"/>
        </w:rPr>
        <w:sectPr w:rsidR="0076088D" w:rsidRPr="0076088D" w:rsidSect="0075324D">
          <w:pgSz w:w="16838" w:h="11906" w:orient="landscape"/>
          <w:pgMar w:top="902" w:right="1418" w:bottom="1418" w:left="720" w:header="709" w:footer="709" w:gutter="0"/>
          <w:cols w:space="708"/>
          <w:docGrid w:linePitch="360"/>
        </w:sectPr>
      </w:pPr>
      <w:r w:rsidRPr="0076088D">
        <w:rPr>
          <w:rFonts w:ascii="Times New Roman" w:eastAsia="Times New Roman" w:hAnsi="Times New Roman" w:cs="Times New Roman"/>
          <w:sz w:val="24"/>
          <w:szCs w:val="24"/>
          <w:lang w:eastAsia="fr-FR"/>
        </w:rPr>
        <w:t>RCPA : Responsable de clientèle Particuliers</w:t>
      </w:r>
    </w:p>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p>
    <w:p w:rsidR="0076088D" w:rsidRPr="0076088D" w:rsidRDefault="0076088D" w:rsidP="0076088D">
      <w:pPr>
        <w:numPr>
          <w:ilvl w:val="2"/>
          <w:numId w:val="5"/>
        </w:numPr>
        <w:spacing w:after="0" w:line="240" w:lineRule="auto"/>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Analyses et commentaires</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8"/>
        <w:gridCol w:w="1263"/>
        <w:gridCol w:w="898"/>
        <w:gridCol w:w="898"/>
        <w:gridCol w:w="1125"/>
      </w:tblGrid>
      <w:tr w:rsidR="0076088D" w:rsidRPr="0076088D" w:rsidTr="006669E8">
        <w:trPr>
          <w:trHeight w:val="237"/>
        </w:trPr>
        <w:tc>
          <w:tcPr>
            <w:tcW w:w="2012"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Nombre de produits vendus</w:t>
            </w:r>
          </w:p>
        </w:tc>
        <w:tc>
          <w:tcPr>
            <w:tcW w:w="903"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Fabio</w:t>
            </w:r>
          </w:p>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lang w:eastAsia="fr-FR"/>
              </w:rPr>
              <w:t>LUCCIZZI</w:t>
            </w:r>
          </w:p>
        </w:tc>
        <w:tc>
          <w:tcPr>
            <w:tcW w:w="641"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Amel</w:t>
            </w:r>
          </w:p>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lang w:eastAsia="fr-FR"/>
              </w:rPr>
              <w:t>RIDHA</w:t>
            </w:r>
          </w:p>
        </w:tc>
        <w:tc>
          <w:tcPr>
            <w:tcW w:w="641"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Daouda</w:t>
            </w:r>
          </w:p>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lang w:eastAsia="fr-FR"/>
              </w:rPr>
              <w:t>NIANG</w:t>
            </w:r>
          </w:p>
        </w:tc>
        <w:tc>
          <w:tcPr>
            <w:tcW w:w="804"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Marie</w:t>
            </w:r>
          </w:p>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lang w:eastAsia="fr-FR"/>
              </w:rPr>
              <w:t>DEWALS</w:t>
            </w:r>
          </w:p>
        </w:tc>
      </w:tr>
      <w:tr w:rsidR="0076088D" w:rsidRPr="0076088D" w:rsidTr="006669E8">
        <w:trPr>
          <w:trHeight w:val="324"/>
        </w:trPr>
        <w:tc>
          <w:tcPr>
            <w:tcW w:w="2012"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TOTAL NOMBRE DE PRODUITS VENDUS</w:t>
            </w:r>
          </w:p>
        </w:tc>
        <w:tc>
          <w:tcPr>
            <w:tcW w:w="903"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444</w:t>
            </w:r>
          </w:p>
        </w:tc>
        <w:tc>
          <w:tcPr>
            <w:tcW w:w="641"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374</w:t>
            </w:r>
          </w:p>
        </w:tc>
        <w:tc>
          <w:tcPr>
            <w:tcW w:w="641"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395</w:t>
            </w:r>
          </w:p>
        </w:tc>
        <w:tc>
          <w:tcPr>
            <w:tcW w:w="804"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432</w:t>
            </w:r>
          </w:p>
        </w:tc>
      </w:tr>
      <w:tr w:rsidR="0076088D" w:rsidRPr="0076088D" w:rsidTr="006669E8">
        <w:trPr>
          <w:trHeight w:val="324"/>
        </w:trPr>
        <w:tc>
          <w:tcPr>
            <w:tcW w:w="2012"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classement en fonction du nombre de produits vendus</w:t>
            </w:r>
          </w:p>
        </w:tc>
        <w:tc>
          <w:tcPr>
            <w:tcW w:w="903"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1</w:t>
            </w:r>
          </w:p>
        </w:tc>
        <w:tc>
          <w:tcPr>
            <w:tcW w:w="641"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4</w:t>
            </w:r>
          </w:p>
        </w:tc>
        <w:tc>
          <w:tcPr>
            <w:tcW w:w="641"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3</w:t>
            </w:r>
          </w:p>
        </w:tc>
        <w:tc>
          <w:tcPr>
            <w:tcW w:w="804"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2</w:t>
            </w:r>
          </w:p>
        </w:tc>
      </w:tr>
      <w:tr w:rsidR="0076088D" w:rsidRPr="0076088D" w:rsidTr="006669E8">
        <w:trPr>
          <w:trHeight w:val="324"/>
        </w:trPr>
        <w:tc>
          <w:tcPr>
            <w:tcW w:w="2012"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TOTAL NOMBRE DE POINTS</w:t>
            </w:r>
          </w:p>
        </w:tc>
        <w:tc>
          <w:tcPr>
            <w:tcW w:w="903"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1883</w:t>
            </w:r>
          </w:p>
        </w:tc>
        <w:tc>
          <w:tcPr>
            <w:tcW w:w="641"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1519</w:t>
            </w:r>
          </w:p>
        </w:tc>
        <w:tc>
          <w:tcPr>
            <w:tcW w:w="641"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1841</w:t>
            </w:r>
          </w:p>
        </w:tc>
        <w:tc>
          <w:tcPr>
            <w:tcW w:w="804"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1924</w:t>
            </w:r>
          </w:p>
        </w:tc>
      </w:tr>
      <w:tr w:rsidR="0076088D" w:rsidRPr="0076088D" w:rsidTr="006669E8">
        <w:trPr>
          <w:trHeight w:val="324"/>
        </w:trPr>
        <w:tc>
          <w:tcPr>
            <w:tcW w:w="2012"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 xml:space="preserve">classement en fonction du </w:t>
            </w:r>
          </w:p>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total nombre de points</w:t>
            </w:r>
          </w:p>
        </w:tc>
        <w:tc>
          <w:tcPr>
            <w:tcW w:w="903"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sz w:val="24"/>
                <w:szCs w:val="24"/>
                <w:lang w:eastAsia="fr-FR"/>
              </w:rPr>
            </w:pPr>
            <w:r w:rsidRPr="0076088D">
              <w:rPr>
                <w:rFonts w:ascii="Times New Roman" w:eastAsia="Times New Roman" w:hAnsi="Times New Roman" w:cs="Times New Roman"/>
                <w:b/>
                <w:sz w:val="24"/>
                <w:szCs w:val="24"/>
                <w:lang w:eastAsia="fr-FR"/>
              </w:rPr>
              <w:t>2</w:t>
            </w:r>
          </w:p>
        </w:tc>
        <w:tc>
          <w:tcPr>
            <w:tcW w:w="641"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sz w:val="24"/>
                <w:szCs w:val="24"/>
                <w:lang w:eastAsia="fr-FR"/>
              </w:rPr>
            </w:pPr>
            <w:r w:rsidRPr="0076088D">
              <w:rPr>
                <w:rFonts w:ascii="Times New Roman" w:eastAsia="Times New Roman" w:hAnsi="Times New Roman" w:cs="Times New Roman"/>
                <w:b/>
                <w:sz w:val="24"/>
                <w:szCs w:val="24"/>
                <w:lang w:eastAsia="fr-FR"/>
              </w:rPr>
              <w:t>4</w:t>
            </w:r>
          </w:p>
        </w:tc>
        <w:tc>
          <w:tcPr>
            <w:tcW w:w="641"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sz w:val="24"/>
                <w:szCs w:val="24"/>
                <w:lang w:eastAsia="fr-FR"/>
              </w:rPr>
            </w:pPr>
            <w:r w:rsidRPr="0076088D">
              <w:rPr>
                <w:rFonts w:ascii="Times New Roman" w:eastAsia="Times New Roman" w:hAnsi="Times New Roman" w:cs="Times New Roman"/>
                <w:b/>
                <w:sz w:val="24"/>
                <w:szCs w:val="24"/>
                <w:lang w:eastAsia="fr-FR"/>
              </w:rPr>
              <w:t>3</w:t>
            </w:r>
          </w:p>
        </w:tc>
        <w:tc>
          <w:tcPr>
            <w:tcW w:w="804"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sz w:val="24"/>
                <w:szCs w:val="24"/>
                <w:lang w:eastAsia="fr-FR"/>
              </w:rPr>
            </w:pPr>
            <w:r w:rsidRPr="0076088D">
              <w:rPr>
                <w:rFonts w:ascii="Times New Roman" w:eastAsia="Times New Roman" w:hAnsi="Times New Roman" w:cs="Times New Roman"/>
                <w:b/>
                <w:sz w:val="24"/>
                <w:szCs w:val="24"/>
                <w:lang w:eastAsia="fr-FR"/>
              </w:rPr>
              <w:t>1</w:t>
            </w:r>
          </w:p>
        </w:tc>
      </w:tr>
      <w:tr w:rsidR="0076088D" w:rsidRPr="0076088D" w:rsidTr="006669E8">
        <w:trPr>
          <w:trHeight w:val="324"/>
        </w:trPr>
        <w:tc>
          <w:tcPr>
            <w:tcW w:w="2012"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NOMBRE DE JOURS TRAVAILLES</w:t>
            </w:r>
          </w:p>
        </w:tc>
        <w:tc>
          <w:tcPr>
            <w:tcW w:w="903"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95</w:t>
            </w:r>
          </w:p>
        </w:tc>
        <w:tc>
          <w:tcPr>
            <w:tcW w:w="641"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81</w:t>
            </w:r>
          </w:p>
        </w:tc>
        <w:tc>
          <w:tcPr>
            <w:tcW w:w="641"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112</w:t>
            </w:r>
          </w:p>
        </w:tc>
        <w:tc>
          <w:tcPr>
            <w:tcW w:w="804"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102</w:t>
            </w:r>
          </w:p>
        </w:tc>
      </w:tr>
      <w:tr w:rsidR="0076088D" w:rsidRPr="0076088D" w:rsidTr="006669E8">
        <w:trPr>
          <w:trHeight w:val="324"/>
        </w:trPr>
        <w:tc>
          <w:tcPr>
            <w:tcW w:w="2012"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classement en fonction du nombre de jours travailles</w:t>
            </w:r>
          </w:p>
        </w:tc>
        <w:tc>
          <w:tcPr>
            <w:tcW w:w="903"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sz w:val="24"/>
                <w:szCs w:val="24"/>
                <w:lang w:eastAsia="fr-FR"/>
              </w:rPr>
            </w:pPr>
            <w:r w:rsidRPr="0076088D">
              <w:rPr>
                <w:rFonts w:ascii="Times New Roman" w:eastAsia="Times New Roman" w:hAnsi="Times New Roman" w:cs="Times New Roman"/>
                <w:b/>
                <w:sz w:val="24"/>
                <w:szCs w:val="24"/>
                <w:lang w:eastAsia="fr-FR"/>
              </w:rPr>
              <w:t>3</w:t>
            </w:r>
          </w:p>
        </w:tc>
        <w:tc>
          <w:tcPr>
            <w:tcW w:w="641"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sz w:val="24"/>
                <w:szCs w:val="24"/>
                <w:lang w:eastAsia="fr-FR"/>
              </w:rPr>
            </w:pPr>
            <w:r w:rsidRPr="0076088D">
              <w:rPr>
                <w:rFonts w:ascii="Times New Roman" w:eastAsia="Times New Roman" w:hAnsi="Times New Roman" w:cs="Times New Roman"/>
                <w:b/>
                <w:sz w:val="24"/>
                <w:szCs w:val="24"/>
                <w:lang w:eastAsia="fr-FR"/>
              </w:rPr>
              <w:t>4</w:t>
            </w:r>
          </w:p>
        </w:tc>
        <w:tc>
          <w:tcPr>
            <w:tcW w:w="641"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sz w:val="24"/>
                <w:szCs w:val="24"/>
                <w:lang w:eastAsia="fr-FR"/>
              </w:rPr>
            </w:pPr>
            <w:r w:rsidRPr="0076088D">
              <w:rPr>
                <w:rFonts w:ascii="Times New Roman" w:eastAsia="Times New Roman" w:hAnsi="Times New Roman" w:cs="Times New Roman"/>
                <w:b/>
                <w:sz w:val="24"/>
                <w:szCs w:val="24"/>
                <w:lang w:eastAsia="fr-FR"/>
              </w:rPr>
              <w:t>1</w:t>
            </w:r>
          </w:p>
        </w:tc>
        <w:tc>
          <w:tcPr>
            <w:tcW w:w="804"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sz w:val="24"/>
                <w:szCs w:val="24"/>
                <w:lang w:eastAsia="fr-FR"/>
              </w:rPr>
            </w:pPr>
            <w:r w:rsidRPr="0076088D">
              <w:rPr>
                <w:rFonts w:ascii="Times New Roman" w:eastAsia="Times New Roman" w:hAnsi="Times New Roman" w:cs="Times New Roman"/>
                <w:b/>
                <w:sz w:val="24"/>
                <w:szCs w:val="24"/>
                <w:lang w:eastAsia="fr-FR"/>
              </w:rPr>
              <w:t>2</w:t>
            </w:r>
          </w:p>
        </w:tc>
      </w:tr>
      <w:tr w:rsidR="0076088D" w:rsidRPr="0076088D" w:rsidTr="006669E8">
        <w:trPr>
          <w:trHeight w:val="324"/>
        </w:trPr>
        <w:tc>
          <w:tcPr>
            <w:tcW w:w="2012"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NOMBRE VENTES/JOUR</w:t>
            </w:r>
          </w:p>
        </w:tc>
        <w:tc>
          <w:tcPr>
            <w:tcW w:w="903"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4,67</w:t>
            </w:r>
          </w:p>
        </w:tc>
        <w:tc>
          <w:tcPr>
            <w:tcW w:w="641"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4,62</w:t>
            </w:r>
          </w:p>
        </w:tc>
        <w:tc>
          <w:tcPr>
            <w:tcW w:w="641"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3,53</w:t>
            </w:r>
          </w:p>
        </w:tc>
        <w:tc>
          <w:tcPr>
            <w:tcW w:w="804"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4,24</w:t>
            </w:r>
          </w:p>
        </w:tc>
      </w:tr>
      <w:tr w:rsidR="0076088D" w:rsidRPr="0076088D" w:rsidTr="006669E8">
        <w:trPr>
          <w:trHeight w:val="308"/>
        </w:trPr>
        <w:tc>
          <w:tcPr>
            <w:tcW w:w="2012"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classement en fonction du nombre ventes/jour</w:t>
            </w:r>
          </w:p>
        </w:tc>
        <w:tc>
          <w:tcPr>
            <w:tcW w:w="903"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sz w:val="24"/>
                <w:szCs w:val="24"/>
                <w:lang w:eastAsia="fr-FR"/>
              </w:rPr>
            </w:pPr>
            <w:r w:rsidRPr="0076088D">
              <w:rPr>
                <w:rFonts w:ascii="Times New Roman" w:eastAsia="Times New Roman" w:hAnsi="Times New Roman" w:cs="Times New Roman"/>
                <w:b/>
                <w:sz w:val="24"/>
                <w:szCs w:val="24"/>
                <w:lang w:eastAsia="fr-FR"/>
              </w:rPr>
              <w:t>1</w:t>
            </w:r>
          </w:p>
        </w:tc>
        <w:tc>
          <w:tcPr>
            <w:tcW w:w="641"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sz w:val="24"/>
                <w:szCs w:val="24"/>
                <w:lang w:eastAsia="fr-FR"/>
              </w:rPr>
            </w:pPr>
            <w:r w:rsidRPr="0076088D">
              <w:rPr>
                <w:rFonts w:ascii="Times New Roman" w:eastAsia="Times New Roman" w:hAnsi="Times New Roman" w:cs="Times New Roman"/>
                <w:b/>
                <w:sz w:val="24"/>
                <w:szCs w:val="24"/>
                <w:lang w:eastAsia="fr-FR"/>
              </w:rPr>
              <w:t>2</w:t>
            </w:r>
          </w:p>
        </w:tc>
        <w:tc>
          <w:tcPr>
            <w:tcW w:w="641"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sz w:val="24"/>
                <w:szCs w:val="24"/>
                <w:lang w:eastAsia="fr-FR"/>
              </w:rPr>
            </w:pPr>
            <w:r w:rsidRPr="0076088D">
              <w:rPr>
                <w:rFonts w:ascii="Times New Roman" w:eastAsia="Times New Roman" w:hAnsi="Times New Roman" w:cs="Times New Roman"/>
                <w:b/>
                <w:sz w:val="24"/>
                <w:szCs w:val="24"/>
                <w:lang w:eastAsia="fr-FR"/>
              </w:rPr>
              <w:t>4</w:t>
            </w:r>
          </w:p>
        </w:tc>
        <w:tc>
          <w:tcPr>
            <w:tcW w:w="804"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sz w:val="24"/>
                <w:szCs w:val="24"/>
                <w:lang w:eastAsia="fr-FR"/>
              </w:rPr>
            </w:pPr>
            <w:r w:rsidRPr="0076088D">
              <w:rPr>
                <w:rFonts w:ascii="Times New Roman" w:eastAsia="Times New Roman" w:hAnsi="Times New Roman" w:cs="Times New Roman"/>
                <w:b/>
                <w:sz w:val="24"/>
                <w:szCs w:val="24"/>
                <w:lang w:eastAsia="fr-FR"/>
              </w:rPr>
              <w:t>3</w:t>
            </w:r>
          </w:p>
        </w:tc>
      </w:tr>
      <w:tr w:rsidR="0076088D" w:rsidRPr="0076088D" w:rsidTr="006669E8">
        <w:trPr>
          <w:trHeight w:val="308"/>
        </w:trPr>
        <w:tc>
          <w:tcPr>
            <w:tcW w:w="2012"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NOMBRE POINTS/JOUR</w:t>
            </w:r>
          </w:p>
        </w:tc>
        <w:tc>
          <w:tcPr>
            <w:tcW w:w="903"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19,82</w:t>
            </w:r>
          </w:p>
        </w:tc>
        <w:tc>
          <w:tcPr>
            <w:tcW w:w="641"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18,75</w:t>
            </w:r>
          </w:p>
        </w:tc>
        <w:tc>
          <w:tcPr>
            <w:tcW w:w="641"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16,44</w:t>
            </w:r>
          </w:p>
        </w:tc>
        <w:tc>
          <w:tcPr>
            <w:tcW w:w="804"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18,86</w:t>
            </w:r>
          </w:p>
        </w:tc>
      </w:tr>
      <w:tr w:rsidR="0076088D" w:rsidRPr="0076088D" w:rsidTr="006669E8">
        <w:trPr>
          <w:trHeight w:val="308"/>
        </w:trPr>
        <w:tc>
          <w:tcPr>
            <w:tcW w:w="2012"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classement en fonction du nombre points/jour</w:t>
            </w:r>
          </w:p>
        </w:tc>
        <w:tc>
          <w:tcPr>
            <w:tcW w:w="903"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1</w:t>
            </w:r>
          </w:p>
        </w:tc>
        <w:tc>
          <w:tcPr>
            <w:tcW w:w="641"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3</w:t>
            </w:r>
          </w:p>
        </w:tc>
        <w:tc>
          <w:tcPr>
            <w:tcW w:w="641"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4</w:t>
            </w:r>
          </w:p>
        </w:tc>
        <w:tc>
          <w:tcPr>
            <w:tcW w:w="804" w:type="pct"/>
            <w:tcBorders>
              <w:bottom w:val="single" w:sz="4" w:space="0" w:color="auto"/>
            </w:tcBorders>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2</w:t>
            </w:r>
          </w:p>
        </w:tc>
      </w:tr>
      <w:tr w:rsidR="0076088D" w:rsidRPr="0076088D" w:rsidTr="006669E8">
        <w:trPr>
          <w:trHeight w:val="308"/>
        </w:trPr>
        <w:tc>
          <w:tcPr>
            <w:tcW w:w="2012"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Cs/>
                <w:sz w:val="24"/>
                <w:szCs w:val="24"/>
                <w:lang w:eastAsia="fr-FR"/>
              </w:rPr>
            </w:pPr>
            <w:r w:rsidRPr="0076088D">
              <w:rPr>
                <w:rFonts w:ascii="Times New Roman" w:eastAsia="Times New Roman" w:hAnsi="Times New Roman" w:cs="Times New Roman"/>
                <w:bCs/>
                <w:sz w:val="24"/>
                <w:szCs w:val="24"/>
                <w:lang w:eastAsia="fr-FR"/>
              </w:rPr>
              <w:t>Total score</w:t>
            </w:r>
          </w:p>
        </w:tc>
        <w:tc>
          <w:tcPr>
            <w:tcW w:w="903"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8</w:t>
            </w:r>
          </w:p>
        </w:tc>
        <w:tc>
          <w:tcPr>
            <w:tcW w:w="641"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17</w:t>
            </w:r>
          </w:p>
        </w:tc>
        <w:tc>
          <w:tcPr>
            <w:tcW w:w="641"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15</w:t>
            </w:r>
          </w:p>
        </w:tc>
        <w:tc>
          <w:tcPr>
            <w:tcW w:w="804" w:type="pct"/>
            <w:shd w:val="clear" w:color="auto" w:fill="F3F3F3"/>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10</w:t>
            </w:r>
          </w:p>
        </w:tc>
      </w:tr>
      <w:tr w:rsidR="0076088D" w:rsidRPr="0076088D" w:rsidTr="006669E8">
        <w:trPr>
          <w:trHeight w:val="308"/>
        </w:trPr>
        <w:tc>
          <w:tcPr>
            <w:tcW w:w="2012" w:type="pct"/>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RANG</w:t>
            </w:r>
          </w:p>
        </w:tc>
        <w:tc>
          <w:tcPr>
            <w:tcW w:w="903" w:type="pct"/>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1</w:t>
            </w:r>
          </w:p>
        </w:tc>
        <w:tc>
          <w:tcPr>
            <w:tcW w:w="641" w:type="pct"/>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4</w:t>
            </w:r>
          </w:p>
        </w:tc>
        <w:tc>
          <w:tcPr>
            <w:tcW w:w="641" w:type="pct"/>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3</w:t>
            </w:r>
          </w:p>
        </w:tc>
        <w:tc>
          <w:tcPr>
            <w:tcW w:w="804" w:type="pct"/>
            <w:shd w:val="clear" w:color="auto" w:fill="auto"/>
            <w:noWrap/>
            <w:vAlign w:val="bottom"/>
          </w:tcPr>
          <w:p w:rsidR="0076088D" w:rsidRPr="0076088D" w:rsidRDefault="0076088D" w:rsidP="0076088D">
            <w:pPr>
              <w:spacing w:after="0" w:line="240" w:lineRule="auto"/>
              <w:jc w:val="center"/>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t>2</w:t>
            </w:r>
          </w:p>
        </w:tc>
      </w:tr>
    </w:tbl>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u w:val="single"/>
          <w:lang w:eastAsia="fr-FR"/>
        </w:rPr>
        <w:t xml:space="preserve">Fabio </w:t>
      </w:r>
      <w:proofErr w:type="spellStart"/>
      <w:r w:rsidRPr="0076088D">
        <w:rPr>
          <w:rFonts w:ascii="Times New Roman" w:eastAsia="Times New Roman" w:hAnsi="Times New Roman" w:cs="Times New Roman"/>
          <w:b/>
          <w:bCs/>
          <w:sz w:val="24"/>
          <w:szCs w:val="24"/>
          <w:u w:val="single"/>
          <w:lang w:eastAsia="fr-FR"/>
        </w:rPr>
        <w:t>Luccizzi</w:t>
      </w:r>
      <w:proofErr w:type="spellEnd"/>
      <w:r w:rsidRPr="0076088D">
        <w:rPr>
          <w:rFonts w:ascii="Times New Roman" w:eastAsia="Times New Roman" w:hAnsi="Times New Roman" w:cs="Times New Roman"/>
          <w:b/>
          <w:bCs/>
          <w:sz w:val="24"/>
          <w:szCs w:val="24"/>
          <w:u w:val="single"/>
          <w:lang w:eastAsia="fr-FR"/>
        </w:rPr>
        <w:t xml:space="preserve"> </w:t>
      </w:r>
      <w:r w:rsidRPr="0076088D">
        <w:rPr>
          <w:rFonts w:ascii="Times New Roman" w:eastAsia="Times New Roman" w:hAnsi="Times New Roman" w:cs="Times New Roman"/>
          <w:b/>
          <w:bCs/>
          <w:sz w:val="24"/>
          <w:szCs w:val="24"/>
          <w:lang w:eastAsia="fr-FR"/>
        </w:rPr>
        <w:t>arrive premier au challenge (</w:t>
      </w:r>
      <w:r w:rsidRPr="0076088D">
        <w:rPr>
          <w:rFonts w:ascii="Times New Roman" w:eastAsia="Times New Roman" w:hAnsi="Times New Roman" w:cs="Times New Roman"/>
          <w:sz w:val="24"/>
          <w:szCs w:val="24"/>
          <w:lang w:eastAsia="fr-FR"/>
        </w:rPr>
        <w:t>Olympiades RCPA 2009)</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Il n’est pas celui qui comptabilise le plus de points sur la période, mais compte-tenu du nombre de jours où il a été présent, il est le plus performant. Il a vendu le plus de produits sur la période et est deuxième au niveau du nombre de points comptabilisés</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 xml:space="preserve">Il réalise le plus grand nombre de ventes par jour. Il s’agit donc d’un salarié efficace qui maîtrise les techniques de vente et qui a </w:t>
      </w:r>
      <w:proofErr w:type="spellStart"/>
      <w:r w:rsidRPr="0076088D">
        <w:rPr>
          <w:rFonts w:ascii="Times New Roman" w:eastAsia="Times New Roman" w:hAnsi="Times New Roman" w:cs="Times New Roman"/>
          <w:sz w:val="24"/>
          <w:szCs w:val="24"/>
          <w:lang w:eastAsia="fr-FR"/>
        </w:rPr>
        <w:t>saisit</w:t>
      </w:r>
      <w:proofErr w:type="spellEnd"/>
      <w:r w:rsidRPr="0076088D">
        <w:rPr>
          <w:rFonts w:ascii="Times New Roman" w:eastAsia="Times New Roman" w:hAnsi="Times New Roman" w:cs="Times New Roman"/>
          <w:sz w:val="24"/>
          <w:szCs w:val="24"/>
          <w:lang w:eastAsia="fr-FR"/>
        </w:rPr>
        <w:t xml:space="preserve"> l’importance de vendre certains produits en particulier. </w:t>
      </w:r>
    </w:p>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u w:val="single"/>
          <w:lang w:eastAsia="fr-FR"/>
        </w:rPr>
        <w:t xml:space="preserve">Marie </w:t>
      </w:r>
      <w:proofErr w:type="spellStart"/>
      <w:r w:rsidRPr="0076088D">
        <w:rPr>
          <w:rFonts w:ascii="Times New Roman" w:eastAsia="Times New Roman" w:hAnsi="Times New Roman" w:cs="Times New Roman"/>
          <w:b/>
          <w:bCs/>
          <w:sz w:val="24"/>
          <w:szCs w:val="24"/>
          <w:u w:val="single"/>
          <w:lang w:eastAsia="fr-FR"/>
        </w:rPr>
        <w:t>Dewals</w:t>
      </w:r>
      <w:proofErr w:type="spellEnd"/>
      <w:r w:rsidRPr="0076088D">
        <w:rPr>
          <w:rFonts w:ascii="Times New Roman" w:eastAsia="Times New Roman" w:hAnsi="Times New Roman" w:cs="Times New Roman"/>
          <w:b/>
          <w:bCs/>
          <w:sz w:val="24"/>
          <w:szCs w:val="24"/>
          <w:lang w:eastAsia="fr-FR"/>
        </w:rPr>
        <w:t xml:space="preserve"> arrive deuxième au challenge.</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 xml:space="preserve">Elle a été la collaboratrice la plus présente en nombre de jours après Daouda. Ainsi, elle arrive première au niveau du nombre de points mais troisième au niveau du nombre de ventes par jour. Cela signifie que Marie se concentre sur la vente des produits « importants » pour </w:t>
      </w:r>
      <w:smartTag w:uri="urn:schemas-microsoft-com:office:smarttags" w:element="PersonName">
        <w:smartTagPr>
          <w:attr w:name="ProductID" w:val="La Bred"/>
        </w:smartTagPr>
        <w:r w:rsidRPr="0076088D">
          <w:rPr>
            <w:rFonts w:ascii="Times New Roman" w:eastAsia="Times New Roman" w:hAnsi="Times New Roman" w:cs="Times New Roman"/>
            <w:sz w:val="24"/>
            <w:szCs w:val="24"/>
            <w:lang w:eastAsia="fr-FR"/>
          </w:rPr>
          <w:t>la BRED</w:t>
        </w:r>
      </w:smartTag>
      <w:r w:rsidRPr="0076088D">
        <w:rPr>
          <w:rFonts w:ascii="Times New Roman" w:eastAsia="Times New Roman" w:hAnsi="Times New Roman" w:cs="Times New Roman"/>
          <w:sz w:val="24"/>
          <w:szCs w:val="24"/>
          <w:lang w:eastAsia="fr-FR"/>
        </w:rPr>
        <w:t>, peut-être au détriment de la vente des autres produits…</w:t>
      </w:r>
    </w:p>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u w:val="single"/>
          <w:lang w:eastAsia="fr-FR"/>
        </w:rPr>
        <w:t>Daouda Niang</w:t>
      </w:r>
      <w:r w:rsidRPr="0076088D">
        <w:rPr>
          <w:rFonts w:ascii="Times New Roman" w:eastAsia="Times New Roman" w:hAnsi="Times New Roman" w:cs="Times New Roman"/>
          <w:sz w:val="24"/>
          <w:szCs w:val="24"/>
          <w:lang w:eastAsia="fr-FR"/>
        </w:rPr>
        <w:t xml:space="preserve"> </w:t>
      </w:r>
      <w:r w:rsidRPr="0076088D">
        <w:rPr>
          <w:rFonts w:ascii="Times New Roman" w:eastAsia="Times New Roman" w:hAnsi="Times New Roman" w:cs="Times New Roman"/>
          <w:b/>
          <w:bCs/>
          <w:sz w:val="24"/>
          <w:szCs w:val="24"/>
          <w:lang w:eastAsia="fr-FR"/>
        </w:rPr>
        <w:t>arrive troisième au challenge.</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Sur les six derniers mois, Daouda est troisième au niveau du nombre de produits vendus.</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 xml:space="preserve">Néanmoins, ces données doivent être nuancées si l’on considère qu’il est celui qui a été le plus présent en nombre de jours. En effet, il est dernier en </w:t>
      </w:r>
      <w:proofErr w:type="gramStart"/>
      <w:r w:rsidRPr="0076088D">
        <w:rPr>
          <w:rFonts w:ascii="Times New Roman" w:eastAsia="Times New Roman" w:hAnsi="Times New Roman" w:cs="Times New Roman"/>
          <w:sz w:val="24"/>
          <w:szCs w:val="24"/>
          <w:lang w:eastAsia="fr-FR"/>
        </w:rPr>
        <w:t>terme</w:t>
      </w:r>
      <w:proofErr w:type="gramEnd"/>
      <w:r w:rsidRPr="0076088D">
        <w:rPr>
          <w:rFonts w:ascii="Times New Roman" w:eastAsia="Times New Roman" w:hAnsi="Times New Roman" w:cs="Times New Roman"/>
          <w:sz w:val="24"/>
          <w:szCs w:val="24"/>
          <w:lang w:eastAsia="fr-FR"/>
        </w:rPr>
        <w:t xml:space="preserve"> de ventes par jour et en terme de points par jour. Ses techniques de vente sont sans aucun doute à améliorer…</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u w:val="single"/>
          <w:lang w:eastAsia="fr-FR"/>
        </w:rPr>
        <w:t>Amel Ridha</w:t>
      </w:r>
      <w:r w:rsidRPr="0076088D">
        <w:rPr>
          <w:rFonts w:ascii="Times New Roman" w:eastAsia="Times New Roman" w:hAnsi="Times New Roman" w:cs="Times New Roman"/>
          <w:b/>
          <w:bCs/>
          <w:sz w:val="24"/>
          <w:szCs w:val="24"/>
          <w:lang w:eastAsia="fr-FR"/>
        </w:rPr>
        <w:t xml:space="preserve"> arrive dernière au challenge. </w:t>
      </w: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sz w:val="24"/>
          <w:szCs w:val="24"/>
          <w:lang w:eastAsia="fr-FR"/>
        </w:rPr>
        <w:t xml:space="preserve">Amel est celle qui présente les plus mauvais résultats des quatre collaborateurs au niveau du nombre de cartes et du nombre de points enregistrés. En revanche, elle réalise de bonnes performances sur la vente de prêts. Néanmoins, il faut préciser qu’Amel a été la moins présente en nombre de jours. Elle a réalisé un bon niveau de ventes par jour mais arrive seulement troisième en </w:t>
      </w:r>
      <w:proofErr w:type="gramStart"/>
      <w:r w:rsidRPr="0076088D">
        <w:rPr>
          <w:rFonts w:ascii="Times New Roman" w:eastAsia="Times New Roman" w:hAnsi="Times New Roman" w:cs="Times New Roman"/>
          <w:sz w:val="24"/>
          <w:szCs w:val="24"/>
          <w:lang w:eastAsia="fr-FR"/>
        </w:rPr>
        <w:t>terme</w:t>
      </w:r>
      <w:proofErr w:type="gramEnd"/>
      <w:r w:rsidRPr="0076088D">
        <w:rPr>
          <w:rFonts w:ascii="Times New Roman" w:eastAsia="Times New Roman" w:hAnsi="Times New Roman" w:cs="Times New Roman"/>
          <w:sz w:val="24"/>
          <w:szCs w:val="24"/>
          <w:lang w:eastAsia="fr-FR"/>
        </w:rPr>
        <w:t xml:space="preserve"> de points par jour. </w:t>
      </w:r>
    </w:p>
    <w:p w:rsidR="0076088D" w:rsidRPr="0076088D" w:rsidRDefault="0076088D" w:rsidP="0076088D">
      <w:pPr>
        <w:spacing w:after="0" w:line="240" w:lineRule="auto"/>
        <w:jc w:val="both"/>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sz w:val="24"/>
          <w:szCs w:val="24"/>
          <w:lang w:eastAsia="fr-FR"/>
        </w:rPr>
        <w:br w:type="page"/>
      </w:r>
    </w:p>
    <w:p w:rsidR="0076088D" w:rsidRPr="0076088D" w:rsidRDefault="0076088D" w:rsidP="0076088D">
      <w:pPr>
        <w:numPr>
          <w:ilvl w:val="2"/>
          <w:numId w:val="5"/>
        </w:numPr>
        <w:spacing w:after="0" w:line="240" w:lineRule="auto"/>
        <w:rPr>
          <w:rFonts w:ascii="Times New Roman" w:eastAsia="Times New Roman" w:hAnsi="Times New Roman" w:cs="Times New Roman"/>
          <w:b/>
          <w:bCs/>
          <w:sz w:val="24"/>
          <w:szCs w:val="24"/>
          <w:lang w:eastAsia="fr-FR"/>
        </w:rPr>
      </w:pPr>
      <w:r w:rsidRPr="0076088D">
        <w:rPr>
          <w:rFonts w:ascii="Times New Roman" w:eastAsia="Times New Roman" w:hAnsi="Times New Roman" w:cs="Times New Roman"/>
          <w:b/>
          <w:bCs/>
          <w:sz w:val="24"/>
          <w:szCs w:val="24"/>
          <w:lang w:eastAsia="fr-FR"/>
        </w:rPr>
        <w:lastRenderedPageBreak/>
        <w:t>Actions individualisées envisagées</w:t>
      </w:r>
    </w:p>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u w:val="single"/>
          <w:lang w:eastAsia="fr-FR"/>
        </w:rPr>
        <w:t xml:space="preserve">Fabio </w:t>
      </w:r>
      <w:proofErr w:type="spellStart"/>
      <w:r w:rsidRPr="0076088D">
        <w:rPr>
          <w:rFonts w:ascii="Times New Roman" w:eastAsia="Times New Roman" w:hAnsi="Times New Roman" w:cs="Times New Roman"/>
          <w:b/>
          <w:bCs/>
          <w:sz w:val="24"/>
          <w:szCs w:val="24"/>
          <w:u w:val="single"/>
          <w:lang w:eastAsia="fr-FR"/>
        </w:rPr>
        <w:t>Luccizzi</w:t>
      </w:r>
      <w:proofErr w:type="spellEnd"/>
      <w:r w:rsidRPr="0076088D">
        <w:rPr>
          <w:rFonts w:ascii="Times New Roman" w:eastAsia="Times New Roman" w:hAnsi="Times New Roman" w:cs="Times New Roman"/>
          <w:b/>
          <w:bCs/>
          <w:sz w:val="24"/>
          <w:szCs w:val="24"/>
          <w:lang w:eastAsia="fr-FR"/>
        </w:rPr>
        <w:t xml:space="preserve"> : </w:t>
      </w:r>
      <w:r w:rsidRPr="0076088D">
        <w:rPr>
          <w:rFonts w:ascii="Times New Roman" w:eastAsia="Times New Roman" w:hAnsi="Times New Roman" w:cs="Times New Roman"/>
          <w:sz w:val="24"/>
          <w:szCs w:val="24"/>
          <w:lang w:eastAsia="fr-FR"/>
        </w:rPr>
        <w:t xml:space="preserve">Etant donné les résultats très satisfaisants de ce collaborateur, il convient de </w:t>
      </w:r>
      <w:r w:rsidRPr="0076088D">
        <w:rPr>
          <w:rFonts w:ascii="Times New Roman" w:eastAsia="Times New Roman" w:hAnsi="Times New Roman" w:cs="Times New Roman"/>
          <w:sz w:val="24"/>
          <w:szCs w:val="24"/>
          <w:u w:val="single"/>
          <w:lang w:eastAsia="fr-FR"/>
        </w:rPr>
        <w:t>l’encourager</w:t>
      </w:r>
      <w:r w:rsidRPr="0076088D">
        <w:rPr>
          <w:rFonts w:ascii="Times New Roman" w:eastAsia="Times New Roman" w:hAnsi="Times New Roman" w:cs="Times New Roman"/>
          <w:sz w:val="24"/>
          <w:szCs w:val="24"/>
          <w:lang w:eastAsia="fr-FR"/>
        </w:rPr>
        <w:t>. De plus, il se verra remettre des bons cadeaux en guise de récompense pour son bon travail.</w:t>
      </w:r>
    </w:p>
    <w:p w:rsidR="0076088D" w:rsidRPr="0076088D" w:rsidRDefault="0076088D" w:rsidP="0076088D">
      <w:pPr>
        <w:spacing w:after="0" w:line="240" w:lineRule="auto"/>
        <w:rPr>
          <w:rFonts w:ascii="Times New Roman" w:eastAsia="Times New Roman" w:hAnsi="Times New Roman" w:cs="Times New Roman"/>
          <w:b/>
          <w:bCs/>
          <w:sz w:val="24"/>
          <w:szCs w:val="24"/>
          <w:lang w:eastAsia="fr-FR"/>
        </w:rPr>
      </w:pP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u w:val="single"/>
          <w:lang w:eastAsia="fr-FR"/>
        </w:rPr>
        <w:t xml:space="preserve">Marie </w:t>
      </w:r>
      <w:proofErr w:type="spellStart"/>
      <w:r w:rsidRPr="0076088D">
        <w:rPr>
          <w:rFonts w:ascii="Times New Roman" w:eastAsia="Times New Roman" w:hAnsi="Times New Roman" w:cs="Times New Roman"/>
          <w:b/>
          <w:bCs/>
          <w:sz w:val="24"/>
          <w:szCs w:val="24"/>
          <w:u w:val="single"/>
          <w:lang w:eastAsia="fr-FR"/>
        </w:rPr>
        <w:t>Dewals</w:t>
      </w:r>
      <w:proofErr w:type="spellEnd"/>
      <w:r w:rsidRPr="0076088D">
        <w:rPr>
          <w:rFonts w:ascii="Times New Roman" w:eastAsia="Times New Roman" w:hAnsi="Times New Roman" w:cs="Times New Roman"/>
          <w:sz w:val="24"/>
          <w:szCs w:val="24"/>
          <w:lang w:eastAsia="fr-FR"/>
        </w:rPr>
        <w:t xml:space="preserve"> : Elle enregistre des résultats tout à fait satisfaisants mais semble trop se concentrer sur la vente des produits « importants ». Il conviendrait donc </w:t>
      </w:r>
      <w:r w:rsidRPr="0076088D">
        <w:rPr>
          <w:rFonts w:ascii="Times New Roman" w:eastAsia="Times New Roman" w:hAnsi="Times New Roman" w:cs="Times New Roman"/>
          <w:sz w:val="24"/>
          <w:szCs w:val="24"/>
          <w:u w:val="single"/>
          <w:lang w:eastAsia="fr-FR"/>
        </w:rPr>
        <w:t>lui rappeler de ne pas négliger les autres produits et de contribuer plus activement à leur commercialisation</w:t>
      </w:r>
      <w:r w:rsidRPr="0076088D">
        <w:rPr>
          <w:rFonts w:ascii="Times New Roman" w:eastAsia="Times New Roman" w:hAnsi="Times New Roman" w:cs="Times New Roman"/>
          <w:sz w:val="24"/>
          <w:szCs w:val="24"/>
          <w:lang w:eastAsia="fr-FR"/>
        </w:rPr>
        <w:t xml:space="preserve">. Ce rappel peut se faire par </w:t>
      </w:r>
      <w:r w:rsidRPr="0076088D">
        <w:rPr>
          <w:rFonts w:ascii="Times New Roman" w:eastAsia="Times New Roman" w:hAnsi="Times New Roman" w:cs="Times New Roman"/>
          <w:sz w:val="24"/>
          <w:szCs w:val="24"/>
          <w:u w:val="single"/>
          <w:lang w:eastAsia="fr-FR"/>
        </w:rPr>
        <w:t>courrier</w:t>
      </w:r>
      <w:r w:rsidRPr="0076088D">
        <w:rPr>
          <w:rFonts w:ascii="Times New Roman" w:eastAsia="Times New Roman" w:hAnsi="Times New Roman" w:cs="Times New Roman"/>
          <w:sz w:val="24"/>
          <w:szCs w:val="24"/>
          <w:lang w:eastAsia="fr-FR"/>
        </w:rPr>
        <w:t xml:space="preserve"> ou au cours d’un </w:t>
      </w:r>
      <w:r w:rsidRPr="0076088D">
        <w:rPr>
          <w:rFonts w:ascii="Times New Roman" w:eastAsia="Times New Roman" w:hAnsi="Times New Roman" w:cs="Times New Roman"/>
          <w:sz w:val="24"/>
          <w:szCs w:val="24"/>
          <w:u w:val="single"/>
          <w:lang w:eastAsia="fr-FR"/>
        </w:rPr>
        <w:t>entretien</w:t>
      </w:r>
      <w:r w:rsidRPr="0076088D">
        <w:rPr>
          <w:rFonts w:ascii="Times New Roman" w:eastAsia="Times New Roman" w:hAnsi="Times New Roman" w:cs="Times New Roman"/>
          <w:sz w:val="24"/>
          <w:szCs w:val="24"/>
          <w:lang w:eastAsia="fr-FR"/>
        </w:rPr>
        <w:t>.</w:t>
      </w:r>
    </w:p>
    <w:p w:rsidR="0076088D" w:rsidRPr="0076088D" w:rsidRDefault="0076088D" w:rsidP="0076088D">
      <w:pPr>
        <w:spacing w:after="0" w:line="240" w:lineRule="auto"/>
        <w:jc w:val="both"/>
        <w:rPr>
          <w:rFonts w:ascii="Times New Roman" w:eastAsia="Times New Roman" w:hAnsi="Times New Roman" w:cs="Times New Roman"/>
          <w:b/>
          <w:bCs/>
          <w:sz w:val="24"/>
          <w:szCs w:val="24"/>
          <w:u w:val="single"/>
          <w:lang w:eastAsia="fr-FR"/>
        </w:rPr>
      </w:pP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u w:val="single"/>
          <w:lang w:eastAsia="fr-FR"/>
        </w:rPr>
        <w:t>Daouda Niang </w:t>
      </w:r>
      <w:r w:rsidRPr="0076088D">
        <w:rPr>
          <w:rFonts w:ascii="Times New Roman" w:eastAsia="Times New Roman" w:hAnsi="Times New Roman" w:cs="Times New Roman"/>
          <w:sz w:val="24"/>
          <w:szCs w:val="24"/>
          <w:lang w:eastAsia="fr-FR"/>
        </w:rPr>
        <w:t xml:space="preserve">: Il conviendrait de lui faire suivre une </w:t>
      </w:r>
      <w:r w:rsidRPr="0076088D">
        <w:rPr>
          <w:rFonts w:ascii="Times New Roman" w:eastAsia="Times New Roman" w:hAnsi="Times New Roman" w:cs="Times New Roman"/>
          <w:sz w:val="24"/>
          <w:szCs w:val="24"/>
          <w:u w:val="single"/>
          <w:lang w:eastAsia="fr-FR"/>
        </w:rPr>
        <w:t>formation sur les techniques de vente</w:t>
      </w:r>
      <w:r w:rsidRPr="0076088D">
        <w:rPr>
          <w:rFonts w:ascii="Times New Roman" w:eastAsia="Times New Roman" w:hAnsi="Times New Roman" w:cs="Times New Roman"/>
          <w:sz w:val="24"/>
          <w:szCs w:val="24"/>
          <w:lang w:eastAsia="fr-FR"/>
        </w:rPr>
        <w:t>.</w:t>
      </w:r>
    </w:p>
    <w:p w:rsidR="0076088D" w:rsidRPr="0076088D" w:rsidRDefault="0076088D" w:rsidP="0076088D">
      <w:pPr>
        <w:spacing w:after="0" w:line="240" w:lineRule="auto"/>
        <w:jc w:val="both"/>
        <w:rPr>
          <w:rFonts w:ascii="Times New Roman" w:eastAsia="Times New Roman" w:hAnsi="Times New Roman" w:cs="Times New Roman"/>
          <w:b/>
          <w:bCs/>
          <w:sz w:val="24"/>
          <w:szCs w:val="24"/>
          <w:lang w:eastAsia="fr-FR"/>
        </w:rPr>
      </w:pPr>
    </w:p>
    <w:p w:rsidR="0076088D" w:rsidRPr="0076088D" w:rsidRDefault="0076088D" w:rsidP="0076088D">
      <w:pPr>
        <w:spacing w:after="0" w:line="240" w:lineRule="auto"/>
        <w:jc w:val="both"/>
        <w:rPr>
          <w:rFonts w:ascii="Times New Roman" w:eastAsia="Times New Roman" w:hAnsi="Times New Roman" w:cs="Times New Roman"/>
          <w:sz w:val="24"/>
          <w:szCs w:val="24"/>
          <w:lang w:eastAsia="fr-FR"/>
        </w:rPr>
      </w:pPr>
      <w:r w:rsidRPr="0076088D">
        <w:rPr>
          <w:rFonts w:ascii="Times New Roman" w:eastAsia="Times New Roman" w:hAnsi="Times New Roman" w:cs="Times New Roman"/>
          <w:b/>
          <w:bCs/>
          <w:sz w:val="24"/>
          <w:szCs w:val="24"/>
          <w:u w:val="single"/>
          <w:lang w:eastAsia="fr-FR"/>
        </w:rPr>
        <w:t>Amel Ridha</w:t>
      </w:r>
      <w:r w:rsidRPr="0076088D">
        <w:rPr>
          <w:rFonts w:ascii="Times New Roman" w:eastAsia="Times New Roman" w:hAnsi="Times New Roman" w:cs="Times New Roman"/>
          <w:b/>
          <w:bCs/>
          <w:sz w:val="24"/>
          <w:szCs w:val="24"/>
          <w:lang w:eastAsia="fr-FR"/>
        </w:rPr>
        <w:t> </w:t>
      </w:r>
      <w:r w:rsidRPr="0076088D">
        <w:rPr>
          <w:rFonts w:ascii="Times New Roman" w:eastAsia="Times New Roman" w:hAnsi="Times New Roman" w:cs="Times New Roman"/>
          <w:sz w:val="24"/>
          <w:szCs w:val="24"/>
          <w:lang w:eastAsia="fr-FR"/>
        </w:rPr>
        <w:t xml:space="preserve">: Il conviendrait de lui proposer une </w:t>
      </w:r>
      <w:r w:rsidRPr="0076088D">
        <w:rPr>
          <w:rFonts w:ascii="Times New Roman" w:eastAsia="Times New Roman" w:hAnsi="Times New Roman" w:cs="Times New Roman"/>
          <w:sz w:val="24"/>
          <w:szCs w:val="24"/>
          <w:u w:val="single"/>
          <w:lang w:eastAsia="fr-FR"/>
        </w:rPr>
        <w:t>formation sur les produits « importants »</w:t>
      </w:r>
      <w:r w:rsidRPr="0076088D">
        <w:rPr>
          <w:rFonts w:ascii="Times New Roman" w:eastAsia="Times New Roman" w:hAnsi="Times New Roman" w:cs="Times New Roman"/>
          <w:sz w:val="24"/>
          <w:szCs w:val="24"/>
          <w:lang w:eastAsia="fr-FR"/>
        </w:rPr>
        <w:t xml:space="preserve"> de </w:t>
      </w:r>
      <w:smartTag w:uri="urn:schemas-microsoft-com:office:smarttags" w:element="PersonName">
        <w:smartTagPr>
          <w:attr w:name="ProductID" w:val="La Bred"/>
        </w:smartTagPr>
        <w:r w:rsidRPr="0076088D">
          <w:rPr>
            <w:rFonts w:ascii="Times New Roman" w:eastAsia="Times New Roman" w:hAnsi="Times New Roman" w:cs="Times New Roman"/>
            <w:sz w:val="24"/>
            <w:szCs w:val="24"/>
            <w:lang w:eastAsia="fr-FR"/>
          </w:rPr>
          <w:t>la BRED</w:t>
        </w:r>
      </w:smartTag>
      <w:r w:rsidRPr="0076088D">
        <w:rPr>
          <w:rFonts w:ascii="Times New Roman" w:eastAsia="Times New Roman" w:hAnsi="Times New Roman" w:cs="Times New Roman"/>
          <w:sz w:val="24"/>
          <w:szCs w:val="24"/>
          <w:lang w:eastAsia="fr-FR"/>
        </w:rPr>
        <w:t xml:space="preserve"> afin qu’elle les connaisse mieux et qu’elle puisse leur appliquer ses techniques de vente qui font leurs preuves pour les autres produits.</w:t>
      </w:r>
    </w:p>
    <w:p w:rsidR="0076088D" w:rsidRDefault="0076088D" w:rsidP="0076088D">
      <w:bookmarkStart w:id="0" w:name="_GoBack"/>
      <w:bookmarkEnd w:id="0"/>
    </w:p>
    <w:sectPr w:rsidR="00760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896" w:rsidRDefault="0076088D">
    <w:pPr>
      <w:pStyle w:val="Pieddepage"/>
      <w:jc w:val="center"/>
    </w:pPr>
    <w:r>
      <w:t xml:space="preserve">Corrigé </w:t>
    </w:r>
    <w:smartTag w:uri="urn:schemas-microsoft-com:office:smarttags" w:element="PersonName">
      <w:smartTagPr>
        <w:attr w:name="ProductID" w:val="La BRED                                                                                                     Page"/>
      </w:smartTagPr>
      <w:r>
        <w:t>La BRED</w:t>
      </w:r>
      <w:r>
        <w:tab/>
        <w:t xml:space="preserve">                                                                                                    Page</w:t>
      </w:r>
    </w:smartTag>
    <w:r>
      <w:t xml:space="preserve"> </w:t>
    </w:r>
    <w:r>
      <w:fldChar w:fldCharType="begin"/>
    </w:r>
    <w:r>
      <w:instrText xml:space="preserve"> PAGE </w:instrText>
    </w:r>
    <w:r>
      <w:fldChar w:fldCharType="separate"/>
    </w:r>
    <w:r>
      <w:rPr>
        <w:noProof/>
      </w:rPr>
      <w:t>5</w:t>
    </w:r>
    <w:r>
      <w:fldChar w:fldCharType="end"/>
    </w:r>
    <w:r>
      <w:t xml:space="preserve"> sur </w:t>
    </w:r>
    <w:r>
      <w:fldChar w:fldCharType="begin"/>
    </w:r>
    <w:r>
      <w:instrText xml:space="preserve"> NUMPA</w:instrText>
    </w:r>
    <w:r>
      <w:instrText xml:space="preserve">GES </w:instrText>
    </w:r>
    <w:r>
      <w:fldChar w:fldCharType="separate"/>
    </w:r>
    <w:r>
      <w:rPr>
        <w:noProof/>
      </w:rPr>
      <w:t>5</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A38"/>
    <w:multiLevelType w:val="hybridMultilevel"/>
    <w:tmpl w:val="37F890AE"/>
    <w:lvl w:ilvl="0" w:tplc="49EAE52C">
      <w:start w:val="1"/>
      <w:numFmt w:val="bullet"/>
      <w:lvlText w:val=""/>
      <w:lvlJc w:val="left"/>
      <w:pPr>
        <w:tabs>
          <w:tab w:val="num" w:pos="1211"/>
        </w:tabs>
        <w:ind w:left="720" w:firstLine="131"/>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912A15"/>
    <w:multiLevelType w:val="hybridMultilevel"/>
    <w:tmpl w:val="12D01DBC"/>
    <w:lvl w:ilvl="0" w:tplc="B6A8FCDC">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6F772C"/>
    <w:multiLevelType w:val="multilevel"/>
    <w:tmpl w:val="527262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C47615"/>
    <w:multiLevelType w:val="multilevel"/>
    <w:tmpl w:val="AA9476A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7AA61574"/>
    <w:multiLevelType w:val="hybridMultilevel"/>
    <w:tmpl w:val="6C58F59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8D"/>
    <w:rsid w:val="006F3B51"/>
    <w:rsid w:val="00760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08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088D"/>
    <w:rPr>
      <w:rFonts w:ascii="Tahoma" w:hAnsi="Tahoma" w:cs="Tahoma"/>
      <w:sz w:val="16"/>
      <w:szCs w:val="16"/>
    </w:rPr>
  </w:style>
  <w:style w:type="paragraph" w:styleId="Pieddepage">
    <w:name w:val="footer"/>
    <w:basedOn w:val="Normal"/>
    <w:link w:val="PieddepageCar"/>
    <w:rsid w:val="0076088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76088D"/>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08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088D"/>
    <w:rPr>
      <w:rFonts w:ascii="Tahoma" w:hAnsi="Tahoma" w:cs="Tahoma"/>
      <w:sz w:val="16"/>
      <w:szCs w:val="16"/>
    </w:rPr>
  </w:style>
  <w:style w:type="paragraph" w:styleId="Pieddepage">
    <w:name w:val="footer"/>
    <w:basedOn w:val="Normal"/>
    <w:link w:val="PieddepageCar"/>
    <w:rsid w:val="0076088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76088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7034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2014-07-24T08:47:00Z</dcterms:created>
  <dcterms:modified xsi:type="dcterms:W3CDTF">2014-07-24T08:50:00Z</dcterms:modified>
</cp:coreProperties>
</file>