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81661" w14:textId="103D4264" w:rsidR="002151DB" w:rsidRPr="007353F5" w:rsidRDefault="00EA59F9" w:rsidP="0012470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353F5">
        <w:rPr>
          <w:rFonts w:ascii="Arial" w:hAnsi="Arial" w:cs="Arial"/>
          <w:b/>
          <w:sz w:val="28"/>
          <w:szCs w:val="28"/>
        </w:rPr>
        <w:t>CAS DAMART - CORRIGE</w:t>
      </w:r>
    </w:p>
    <w:p w14:paraId="586A6932" w14:textId="2D43C6F6" w:rsidR="00EA59F9" w:rsidRDefault="00046B2E" w:rsidP="00966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DOSSIER  – </w:t>
      </w:r>
      <w:r w:rsidR="00EA59F9">
        <w:rPr>
          <w:rFonts w:ascii="Arial" w:hAnsi="Arial" w:cs="Arial"/>
          <w:b/>
          <w:sz w:val="24"/>
          <w:szCs w:val="24"/>
        </w:rPr>
        <w:t>La m</w:t>
      </w:r>
      <w:r>
        <w:rPr>
          <w:rFonts w:ascii="Arial" w:hAnsi="Arial" w:cs="Arial"/>
          <w:b/>
          <w:sz w:val="24"/>
          <w:szCs w:val="24"/>
        </w:rPr>
        <w:t xml:space="preserve">ise en </w:t>
      </w:r>
      <w:r w:rsidR="00D15D61">
        <w:rPr>
          <w:rFonts w:ascii="Arial" w:hAnsi="Arial" w:cs="Arial"/>
          <w:b/>
          <w:sz w:val="24"/>
          <w:szCs w:val="24"/>
        </w:rPr>
        <w:t>place du concept Louise 3.0</w:t>
      </w:r>
    </w:p>
    <w:p w14:paraId="1C349540" w14:textId="315A5E2D" w:rsidR="00376271" w:rsidRPr="0096681A" w:rsidRDefault="00376271" w:rsidP="00966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ANNEXES 1 à 7</w:t>
      </w:r>
    </w:p>
    <w:p w14:paraId="2064A47C" w14:textId="77777777" w:rsidR="0096681A" w:rsidRDefault="0096681A" w:rsidP="0096681A">
      <w:pPr>
        <w:pStyle w:val="Default"/>
        <w:ind w:left="284"/>
        <w:jc w:val="both"/>
        <w:rPr>
          <w:b/>
          <w:bCs/>
        </w:rPr>
      </w:pPr>
    </w:p>
    <w:p w14:paraId="263F2E6C" w14:textId="635EE0B6" w:rsidR="00EA59F9" w:rsidRPr="00EA59F9" w:rsidRDefault="00EA59F9" w:rsidP="0096681A">
      <w:pPr>
        <w:pStyle w:val="Default"/>
        <w:numPr>
          <w:ilvl w:val="0"/>
          <w:numId w:val="13"/>
        </w:numPr>
        <w:ind w:left="284"/>
        <w:jc w:val="both"/>
        <w:rPr>
          <w:b/>
          <w:bCs/>
        </w:rPr>
      </w:pPr>
      <w:r w:rsidRPr="00EA59F9">
        <w:rPr>
          <w:b/>
          <w:bCs/>
        </w:rPr>
        <w:t xml:space="preserve">Présentez les arguments à destination de l’équipe pour maintenir son niveau de motivation dans la perspective de la mise en œuvre du nouveau concept. </w:t>
      </w:r>
    </w:p>
    <w:p w14:paraId="1F09E469" w14:textId="77777777" w:rsidR="00046A59" w:rsidRDefault="00046A59" w:rsidP="00046A59">
      <w:pPr>
        <w:spacing w:after="0"/>
        <w:rPr>
          <w:rFonts w:ascii="Arial" w:hAnsi="Arial" w:cs="Arial"/>
          <w:i/>
          <w:sz w:val="24"/>
          <w:szCs w:val="24"/>
        </w:rPr>
      </w:pPr>
    </w:p>
    <w:p w14:paraId="3F53049E" w14:textId="6DBDA257" w:rsidR="00046A59" w:rsidRPr="00026DCA" w:rsidRDefault="00046A59" w:rsidP="00046A59">
      <w:pPr>
        <w:spacing w:after="0"/>
        <w:rPr>
          <w:rFonts w:ascii="Arial" w:hAnsi="Arial" w:cs="Arial"/>
          <w:i/>
          <w:sz w:val="24"/>
          <w:szCs w:val="24"/>
        </w:rPr>
      </w:pPr>
      <w:r w:rsidRPr="00026DCA">
        <w:rPr>
          <w:rFonts w:ascii="Arial" w:hAnsi="Arial" w:cs="Arial"/>
          <w:i/>
          <w:sz w:val="24"/>
          <w:szCs w:val="24"/>
        </w:rPr>
        <w:t>Accepter toutes les propositions argumentées des candidats</w:t>
      </w:r>
    </w:p>
    <w:p w14:paraId="6EE4ED99" w14:textId="77777777" w:rsidR="00046A59" w:rsidRDefault="00046A59" w:rsidP="00046A59">
      <w:pPr>
        <w:spacing w:after="0"/>
        <w:rPr>
          <w:rFonts w:ascii="Arial" w:hAnsi="Arial" w:cs="Arial"/>
          <w:sz w:val="24"/>
          <w:szCs w:val="24"/>
        </w:rPr>
      </w:pPr>
    </w:p>
    <w:p w14:paraId="5F7BFC5E" w14:textId="77777777" w:rsidR="00046A59" w:rsidRDefault="00046A59" w:rsidP="00046A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fermeture du magasin ne va pas effrayer la clientèle car il s’agit d’une période creuse </w:t>
      </w:r>
      <w:r w:rsidRPr="007A7270">
        <w:rPr>
          <w:rFonts w:ascii="Arial" w:hAnsi="Arial" w:cs="Arial"/>
          <w:sz w:val="24"/>
          <w:szCs w:val="24"/>
        </w:rPr>
        <w:t>d’activité (août) et le passage d’une saison à l’autre. L’ouverture va se faire sur la collection la</w:t>
      </w:r>
      <w:r>
        <w:rPr>
          <w:rFonts w:ascii="Arial" w:hAnsi="Arial" w:cs="Arial"/>
          <w:sz w:val="24"/>
          <w:szCs w:val="24"/>
        </w:rPr>
        <w:t xml:space="preserve"> plus contributrice au CA.</w:t>
      </w:r>
    </w:p>
    <w:p w14:paraId="328D90AB" w14:textId="77777777" w:rsidR="00046A59" w:rsidRDefault="00046A59" w:rsidP="00046A59">
      <w:pPr>
        <w:spacing w:after="0"/>
        <w:rPr>
          <w:rFonts w:ascii="Arial" w:hAnsi="Arial" w:cs="Arial"/>
          <w:sz w:val="24"/>
          <w:szCs w:val="24"/>
        </w:rPr>
      </w:pPr>
    </w:p>
    <w:p w14:paraId="7BF3C6E2" w14:textId="77777777" w:rsidR="00046A59" w:rsidRDefault="00046A59" w:rsidP="00046A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passage au concept LOUISE 3.0 va :</w:t>
      </w:r>
    </w:p>
    <w:p w14:paraId="5221D957" w14:textId="77777777" w:rsidR="00046A59" w:rsidRDefault="00046A59" w:rsidP="00046A5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Attirer une nouvelle clientèle et donc renforcer la performance de l’UC (modernité) ;</w:t>
      </w:r>
    </w:p>
    <w:p w14:paraId="779BC794" w14:textId="77777777" w:rsidR="00046A59" w:rsidRDefault="00046A59" w:rsidP="00046A5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Développer les achats de la clientèle actuelle avec le nouveau concept (confort d’achat) ;</w:t>
      </w:r>
    </w:p>
    <w:p w14:paraId="2E4464F7" w14:textId="77777777" w:rsidR="00046A59" w:rsidRDefault="00046A59" w:rsidP="00046A5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Améliorer la mise en valeur de l’offre et donc augmenter les ventes (visibilité).</w:t>
      </w:r>
    </w:p>
    <w:p w14:paraId="10E2164C" w14:textId="77777777" w:rsidR="00046A59" w:rsidRDefault="00046A59" w:rsidP="00046A59">
      <w:pPr>
        <w:spacing w:after="0"/>
        <w:rPr>
          <w:rFonts w:ascii="Arial" w:hAnsi="Arial" w:cs="Arial"/>
          <w:sz w:val="24"/>
          <w:szCs w:val="24"/>
        </w:rPr>
      </w:pPr>
    </w:p>
    <w:p w14:paraId="4C7E2EC9" w14:textId="2C224308" w:rsidR="00046A59" w:rsidRPr="00DF56B6" w:rsidRDefault="00046A59" w:rsidP="00046A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L’objectif fixé pour l’année est une augmentation du CA de 0,5 % alors que l’objectif fixé l’année dernière était une augmentation de 3,48 %. Donc l’effort demandé est moindre. Cet argument rassure l’équipe.</w:t>
      </w:r>
    </w:p>
    <w:p w14:paraId="1FD5B24F" w14:textId="77777777" w:rsidR="00046A59" w:rsidRDefault="00046A59" w:rsidP="00046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2639A5" w14:textId="77777777" w:rsidR="00046A59" w:rsidRDefault="00046A59" w:rsidP="00046A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travail des vendeuses sera facilité et les ventes seront favorisées.</w:t>
      </w:r>
    </w:p>
    <w:p w14:paraId="4BFC39B8" w14:textId="77777777" w:rsidR="00EA59F9" w:rsidRDefault="00EA59F9" w:rsidP="00046B2E">
      <w:pPr>
        <w:pStyle w:val="Paragraphedeliste"/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DEDD8CA" w14:textId="7019ABC4" w:rsidR="00046B2E" w:rsidRPr="0096681A" w:rsidRDefault="00046B2E" w:rsidP="0096681A">
      <w:pPr>
        <w:pStyle w:val="Default"/>
        <w:numPr>
          <w:ilvl w:val="0"/>
          <w:numId w:val="13"/>
        </w:numPr>
        <w:ind w:left="284"/>
        <w:jc w:val="both"/>
        <w:rPr>
          <w:b/>
          <w:bCs/>
        </w:rPr>
      </w:pPr>
      <w:r w:rsidRPr="0096681A">
        <w:rPr>
          <w:b/>
          <w:bCs/>
        </w:rPr>
        <w:t>Vérifiez</w:t>
      </w:r>
      <w:r w:rsidR="00CC5E30" w:rsidRPr="0096681A">
        <w:rPr>
          <w:b/>
          <w:bCs/>
        </w:rPr>
        <w:t>,</w:t>
      </w:r>
      <w:r w:rsidRPr="0096681A">
        <w:rPr>
          <w:b/>
          <w:bCs/>
        </w:rPr>
        <w:t xml:space="preserve"> au moyen d’une représentation graphique de votre choix, que la durée </w:t>
      </w:r>
      <w:r w:rsidR="00CC5E30" w:rsidRPr="0096681A">
        <w:rPr>
          <w:b/>
          <w:bCs/>
        </w:rPr>
        <w:t xml:space="preserve">prévue par Madame Lascaux </w:t>
      </w:r>
      <w:r w:rsidRPr="0096681A">
        <w:rPr>
          <w:b/>
          <w:bCs/>
        </w:rPr>
        <w:t>entre la fermeture et la réouverture du m</w:t>
      </w:r>
      <w:r w:rsidR="00CC5E30" w:rsidRPr="0096681A">
        <w:rPr>
          <w:b/>
          <w:bCs/>
        </w:rPr>
        <w:t xml:space="preserve">agasin </w:t>
      </w:r>
      <w:r w:rsidRPr="0096681A">
        <w:rPr>
          <w:b/>
          <w:bCs/>
        </w:rPr>
        <w:t>est réaliste.</w:t>
      </w:r>
      <w:r w:rsidR="001D0DF4" w:rsidRPr="0096681A">
        <w:rPr>
          <w:b/>
          <w:bCs/>
        </w:rPr>
        <w:t xml:space="preserve"> </w:t>
      </w:r>
    </w:p>
    <w:p w14:paraId="08A2A5E9" w14:textId="77777777" w:rsidR="00945D90" w:rsidRDefault="00945D90" w:rsidP="00046B2E">
      <w:pPr>
        <w:pStyle w:val="Paragraphedeliste"/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2C39E07" w14:textId="77777777" w:rsidR="00966C17" w:rsidRDefault="00966C17" w:rsidP="00804BE4">
      <w:pPr>
        <w:pStyle w:val="Paragraphedeliste"/>
        <w:spacing w:before="100" w:beforeAutospacing="1" w:after="100" w:afterAutospacing="1"/>
        <w:ind w:left="0"/>
        <w:jc w:val="both"/>
        <w:rPr>
          <w:rFonts w:ascii="Arial" w:hAnsi="Arial" w:cs="Arial"/>
          <w:sz w:val="24"/>
          <w:szCs w:val="24"/>
        </w:rPr>
      </w:pPr>
      <w:r w:rsidRPr="00966C17">
        <w:rPr>
          <w:rFonts w:ascii="Arial" w:hAnsi="Arial" w:cs="Arial"/>
          <w:sz w:val="24"/>
          <w:szCs w:val="24"/>
        </w:rPr>
        <w:t xml:space="preserve">Le délai prévu </w:t>
      </w:r>
      <w:r w:rsidR="00804BE4">
        <w:rPr>
          <w:rFonts w:ascii="Arial" w:hAnsi="Arial" w:cs="Arial"/>
          <w:sz w:val="24"/>
          <w:szCs w:val="24"/>
        </w:rPr>
        <w:t>par M</w:t>
      </w:r>
      <w:r>
        <w:rPr>
          <w:rFonts w:ascii="Arial" w:hAnsi="Arial" w:cs="Arial"/>
          <w:sz w:val="24"/>
          <w:szCs w:val="24"/>
        </w:rPr>
        <w:t>adame Lascaux entre la fermeture et la réouvert</w:t>
      </w:r>
      <w:r w:rsidR="000243C5">
        <w:rPr>
          <w:rFonts w:ascii="Arial" w:hAnsi="Arial" w:cs="Arial"/>
          <w:sz w:val="24"/>
          <w:szCs w:val="24"/>
        </w:rPr>
        <w:t xml:space="preserve">ure du magasin est </w:t>
      </w:r>
      <w:r w:rsidR="00D27B5E" w:rsidRPr="002A62F0">
        <w:rPr>
          <w:rFonts w:ascii="Arial" w:hAnsi="Arial" w:cs="Arial"/>
          <w:sz w:val="24"/>
          <w:szCs w:val="24"/>
        </w:rPr>
        <w:t>réaliste</w:t>
      </w:r>
      <w:r w:rsidR="00D27B5E">
        <w:rPr>
          <w:rFonts w:ascii="Arial" w:hAnsi="Arial" w:cs="Arial"/>
          <w:sz w:val="24"/>
          <w:szCs w:val="24"/>
        </w:rPr>
        <w:t xml:space="preserve"> (</w:t>
      </w:r>
      <w:r w:rsidR="000243C5" w:rsidRPr="007A7270">
        <w:rPr>
          <w:rFonts w:ascii="Arial" w:hAnsi="Arial" w:cs="Arial"/>
          <w:sz w:val="24"/>
          <w:szCs w:val="24"/>
        </w:rPr>
        <w:t>2</w:t>
      </w:r>
      <w:r w:rsidR="001365E7" w:rsidRPr="007A7270">
        <w:rPr>
          <w:rFonts w:ascii="Arial" w:hAnsi="Arial" w:cs="Arial"/>
          <w:sz w:val="24"/>
          <w:szCs w:val="24"/>
        </w:rPr>
        <w:t>3</w:t>
      </w:r>
      <w:r w:rsidR="000243C5">
        <w:rPr>
          <w:rFonts w:ascii="Arial" w:hAnsi="Arial" w:cs="Arial"/>
          <w:sz w:val="24"/>
          <w:szCs w:val="24"/>
        </w:rPr>
        <w:t xml:space="preserve"> jours </w:t>
      </w:r>
      <w:r w:rsidR="008C22F5">
        <w:rPr>
          <w:rFonts w:ascii="Arial" w:hAnsi="Arial" w:cs="Arial"/>
          <w:sz w:val="24"/>
          <w:szCs w:val="24"/>
        </w:rPr>
        <w:t xml:space="preserve">du </w:t>
      </w:r>
      <w:r w:rsidR="007C7A07">
        <w:rPr>
          <w:rFonts w:ascii="Arial" w:hAnsi="Arial" w:cs="Arial"/>
          <w:sz w:val="24"/>
          <w:szCs w:val="24"/>
        </w:rPr>
        <w:t>samedi 27</w:t>
      </w:r>
      <w:r>
        <w:rPr>
          <w:rFonts w:ascii="Arial" w:hAnsi="Arial" w:cs="Arial"/>
          <w:sz w:val="24"/>
          <w:szCs w:val="24"/>
        </w:rPr>
        <w:t xml:space="preserve"> juillet </w:t>
      </w:r>
      <w:r w:rsidR="008C22F5">
        <w:rPr>
          <w:rFonts w:ascii="Arial" w:hAnsi="Arial" w:cs="Arial"/>
          <w:sz w:val="24"/>
          <w:szCs w:val="24"/>
        </w:rPr>
        <w:t xml:space="preserve">au </w:t>
      </w:r>
      <w:r w:rsidR="007C7A07">
        <w:rPr>
          <w:rFonts w:ascii="Arial" w:hAnsi="Arial" w:cs="Arial"/>
          <w:sz w:val="24"/>
          <w:szCs w:val="24"/>
        </w:rPr>
        <w:t>soir</w:t>
      </w:r>
      <w:r w:rsidR="008C22F5">
        <w:rPr>
          <w:rFonts w:ascii="Arial" w:hAnsi="Arial" w:cs="Arial"/>
          <w:sz w:val="24"/>
          <w:szCs w:val="24"/>
        </w:rPr>
        <w:t xml:space="preserve"> au </w:t>
      </w:r>
      <w:r w:rsidR="007C7A07">
        <w:rPr>
          <w:rFonts w:ascii="Arial" w:hAnsi="Arial" w:cs="Arial"/>
          <w:sz w:val="24"/>
          <w:szCs w:val="24"/>
        </w:rPr>
        <w:t>lundi 26</w:t>
      </w:r>
      <w:r>
        <w:rPr>
          <w:rFonts w:ascii="Arial" w:hAnsi="Arial" w:cs="Arial"/>
          <w:sz w:val="24"/>
          <w:szCs w:val="24"/>
        </w:rPr>
        <w:t xml:space="preserve"> août</w:t>
      </w:r>
      <w:r w:rsidR="007C7A07">
        <w:rPr>
          <w:rFonts w:ascii="Arial" w:hAnsi="Arial" w:cs="Arial"/>
          <w:sz w:val="24"/>
          <w:szCs w:val="24"/>
        </w:rPr>
        <w:t xml:space="preserve"> au matin</w:t>
      </w:r>
      <w:r>
        <w:rPr>
          <w:rFonts w:ascii="Arial" w:hAnsi="Arial" w:cs="Arial"/>
          <w:sz w:val="24"/>
          <w:szCs w:val="24"/>
        </w:rPr>
        <w:t>). La représentation graphique permet de valider cette dur</w:t>
      </w:r>
      <w:r w:rsidR="008C22F5">
        <w:rPr>
          <w:rFonts w:ascii="Arial" w:hAnsi="Arial" w:cs="Arial"/>
          <w:sz w:val="24"/>
          <w:szCs w:val="24"/>
        </w:rPr>
        <w:t xml:space="preserve">ée. Notons cependant qu’elle dispose d’une faible </w:t>
      </w:r>
      <w:r>
        <w:rPr>
          <w:rFonts w:ascii="Arial" w:hAnsi="Arial" w:cs="Arial"/>
          <w:sz w:val="24"/>
          <w:szCs w:val="24"/>
        </w:rPr>
        <w:t>marge de manœuvre.</w:t>
      </w:r>
    </w:p>
    <w:p w14:paraId="719228C6" w14:textId="77777777" w:rsidR="00046A59" w:rsidRDefault="00046A59" w:rsidP="00046A59">
      <w:pPr>
        <w:pStyle w:val="Paragraphedeliste"/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4"/>
          <w:szCs w:val="24"/>
        </w:rPr>
        <w:sectPr w:rsidR="00046A59" w:rsidSect="00046A59">
          <w:footerReference w:type="default" r:id="rId8"/>
          <w:pgSz w:w="11906" w:h="16838"/>
          <w:pgMar w:top="1134" w:right="1418" w:bottom="1418" w:left="1134" w:header="709" w:footer="0" w:gutter="0"/>
          <w:cols w:space="708"/>
          <w:docGrid w:linePitch="360"/>
        </w:sectPr>
      </w:pPr>
    </w:p>
    <w:p w14:paraId="05927034" w14:textId="397250CA" w:rsidR="007F6D57" w:rsidRDefault="007F6D57" w:rsidP="00046A59">
      <w:pPr>
        <w:pStyle w:val="Paragraphedeliste"/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DE71F74" w14:textId="77777777" w:rsidR="00046B2E" w:rsidRPr="00CB6FB7" w:rsidRDefault="00046B2E" w:rsidP="00046B2E">
      <w:pPr>
        <w:pStyle w:val="Paragraphedeliste"/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Graphe PERT</w:t>
      </w:r>
    </w:p>
    <w:p w14:paraId="06AE978F" w14:textId="7F18C554" w:rsidR="00CB6FB7" w:rsidRDefault="00EA59F9" w:rsidP="00046B2E">
      <w:pPr>
        <w:pStyle w:val="Paragraphedeliste"/>
        <w:spacing w:before="100" w:beforeAutospacing="1" w:after="100" w:afterAutospacing="1"/>
        <w:ind w:left="0"/>
        <w:jc w:val="both"/>
        <w:rPr>
          <w:rFonts w:ascii="Arial" w:hAnsi="Arial" w:cs="Arial"/>
          <w:sz w:val="24"/>
          <w:szCs w:val="24"/>
        </w:rPr>
      </w:pPr>
      <w:r w:rsidRPr="00DE689D">
        <w:rPr>
          <w:noProof/>
        </w:rPr>
        <w:drawing>
          <wp:inline distT="0" distB="0" distL="0" distR="0" wp14:anchorId="022C1034" wp14:editId="61832469">
            <wp:extent cx="7034530" cy="2743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90A6F" w14:textId="77777777" w:rsidR="00046B2E" w:rsidRDefault="00046B2E" w:rsidP="00046B2E">
      <w:pPr>
        <w:pStyle w:val="Paragraphedeliste"/>
        <w:spacing w:before="100" w:beforeAutospacing="1" w:after="100" w:afterAutospacing="1"/>
        <w:ind w:left="0"/>
        <w:jc w:val="both"/>
        <w:rPr>
          <w:rFonts w:ascii="Arial" w:hAnsi="Arial" w:cs="Arial"/>
          <w:sz w:val="24"/>
          <w:szCs w:val="24"/>
        </w:rPr>
      </w:pPr>
    </w:p>
    <w:p w14:paraId="57123B16" w14:textId="77777777" w:rsidR="00046B2E" w:rsidRPr="00966C17" w:rsidRDefault="00966C17" w:rsidP="00EA59F9">
      <w:pPr>
        <w:pStyle w:val="Paragraphedeliste"/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046B2E" w:rsidRPr="00966C17">
        <w:rPr>
          <w:rFonts w:ascii="Arial" w:hAnsi="Arial" w:cs="Arial"/>
          <w:b/>
          <w:sz w:val="24"/>
          <w:szCs w:val="24"/>
        </w:rPr>
        <w:lastRenderedPageBreak/>
        <w:t>Graphe MPM</w:t>
      </w:r>
    </w:p>
    <w:p w14:paraId="71719115" w14:textId="1ECE0E0E" w:rsidR="00046B2E" w:rsidRDefault="00EA59F9" w:rsidP="00046B2E">
      <w:pPr>
        <w:pStyle w:val="Paragraphedeliste"/>
        <w:spacing w:before="100" w:beforeAutospacing="1" w:after="100" w:afterAutospacing="1"/>
        <w:ind w:left="0"/>
        <w:rPr>
          <w:noProof/>
        </w:rPr>
      </w:pPr>
      <w:r w:rsidRPr="00DE689D">
        <w:rPr>
          <w:noProof/>
        </w:rPr>
        <w:drawing>
          <wp:inline distT="0" distB="0" distL="0" distR="0" wp14:anchorId="6F7642D3" wp14:editId="0ED86602">
            <wp:extent cx="8680450" cy="368173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0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7C785" w14:textId="77777777" w:rsidR="00046B2E" w:rsidRPr="005E7CEE" w:rsidRDefault="00046B2E" w:rsidP="00945D90">
      <w:pPr>
        <w:pStyle w:val="Paragraphedeliste"/>
        <w:spacing w:before="100" w:beforeAutospacing="1" w:after="100" w:afterAutospacing="1"/>
        <w:ind w:left="0"/>
        <w:rPr>
          <w:rFonts w:ascii="Arial" w:hAnsi="Arial" w:cs="Arial"/>
          <w:b/>
          <w:sz w:val="24"/>
          <w:szCs w:val="24"/>
        </w:rPr>
      </w:pPr>
      <w:r>
        <w:rPr>
          <w:noProof/>
        </w:rPr>
        <w:br w:type="page"/>
      </w:r>
      <w:r w:rsidRPr="005E7CEE">
        <w:rPr>
          <w:rFonts w:ascii="Arial" w:hAnsi="Arial" w:cs="Arial"/>
          <w:b/>
          <w:sz w:val="24"/>
          <w:szCs w:val="24"/>
        </w:rPr>
        <w:lastRenderedPageBreak/>
        <w:t>Diagramme de GANTT</w:t>
      </w:r>
    </w:p>
    <w:tbl>
      <w:tblPr>
        <w:tblW w:w="13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046B2E" w:rsidRPr="00046B2E" w14:paraId="22A6734B" w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DFA94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2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E19F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B2E">
              <w:rPr>
                <w:rFonts w:ascii="Arial" w:hAnsi="Arial" w:cs="Arial"/>
                <w:b/>
                <w:bCs/>
                <w:sz w:val="20"/>
                <w:szCs w:val="20"/>
              </w:rPr>
              <w:t>JOURS</w:t>
            </w:r>
          </w:p>
        </w:tc>
      </w:tr>
      <w:tr w:rsidR="00046B2E" w:rsidRPr="00046B2E" w14:paraId="048BDF40" w14:textId="77777777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D89D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B2E">
              <w:rPr>
                <w:rFonts w:ascii="Arial" w:hAnsi="Arial" w:cs="Arial"/>
                <w:b/>
                <w:bCs/>
                <w:sz w:val="20"/>
                <w:szCs w:val="20"/>
              </w:rPr>
              <w:t>Tâches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ED1A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7F822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6E33A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0EBA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9A35B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8CDD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B39B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B196E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B3574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683B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4A24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63572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D459C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3A6E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4FBF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A3EA9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29EEE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7D984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7A9D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CB4D2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C9B0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1FE8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046B2E" w:rsidRPr="00046B2E" w14:paraId="08127AA6" w14:textId="7777777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0572C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B2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D9F2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0422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589DC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79EA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DA4D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A314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AE757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9F3D6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1CB3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F590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7CF1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E50C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B960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84AD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C8A6F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96E6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C679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16C2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BB43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C851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59023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57D9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DE19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3CBF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5928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63157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C055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23BAA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7F134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28E4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73DD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7D89A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D5467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BBFB1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E60E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79190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F922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738D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6DF23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FF62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418E2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7E7B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FE922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F9CE2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6B2E" w:rsidRPr="00046B2E" w14:paraId="50B2A50A" w14:textId="77777777" w:rsidTr="007A727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7DF30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B2E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0B3A06B6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4C203887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0B2566AB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34E05682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8F66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0EB30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B4D94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C0900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FD7E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C954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6D69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4370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807E9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468E3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88DE0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7BA2A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DDC2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4919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E1408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3497A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6AD9B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ED672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A3A9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478D6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A00E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0BA9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0C50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E4290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C5E8F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48265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2CA4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C6227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E2C16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317E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7F05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D143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EC74B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03474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266D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3E6BB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8A8C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E4F1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DC15A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5E54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6B2E" w:rsidRPr="00046B2E" w14:paraId="47C3E37F" w14:textId="7777777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5961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B2E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6DDBDBE4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268FAB32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70A77042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7EAC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A7F7F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245F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22675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A1717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BD38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C14D1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758FD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AB31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4301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4CC9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A98A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AE9E6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C036F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C7BEF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B6C06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BE0BE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9CC8F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8D99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05F7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3B756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3995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6CCB7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85C2D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0010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5E38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8693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9589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8455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8895F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AC8D7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DD4F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20D9E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15225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93712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2A160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5D92F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BCE9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11282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D33A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3549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356A" w:rsidRPr="00046B2E" w14:paraId="5B6A9750" w14:textId="7777777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5EE5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B2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06745647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381EA887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0B340881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6636FEF3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66DF920F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29F324DD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6FD9FCD6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18C593AF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6EBF5073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3C7E4E9A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549A497A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3E01BDDD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63DD9A61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477865F0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70EB74D6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13EE2EFB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338D02C4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43AFD9CB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4C430A40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42ED1A5B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1D18FE7C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62E7A453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6B97F6B7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3FE0C045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2C3CDF39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364C647A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2BB75CD6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34714048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77BBC905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7A1BADDD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12E9EA9A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32D9DE67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6B35E1B1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0D20400F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29464390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079AA310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526E55AF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6DD9EF3E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5CBC011A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33832BB8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31138D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C7DCAA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695ACC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CD134F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6B2E" w:rsidRPr="00046B2E" w14:paraId="5743D3D1" w14:textId="7777777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BB32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B2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2C8E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10B0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0641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CF0A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B441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32B1B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90A2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9148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86FDE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631A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B2E9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8604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F42F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399C6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0D94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8DFFF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635F1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04593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0F50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A5417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E301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5F61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C0B1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8FF79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8F22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04CF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A63E5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3B35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73334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0849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D3C7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4B7D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DE38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CBBB8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A7694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0BD1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3B06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36CF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A970A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2D6D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3BC8A3C9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03328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756E8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BFCD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6B2E" w:rsidRPr="00046B2E" w14:paraId="669D45BA" w14:textId="7777777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1E98B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B2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10095390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50D77B86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75AAB711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313DFCE4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321B7818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62DAEC36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03A4B601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60E6E46E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14D64647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7B52BDFF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304FE649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044241BC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7CE07A26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4ABAEE21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004E383E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53D0443E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CE52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192D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90B8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C8D41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C91C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107C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52AB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39FF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DB73E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B8391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31470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E076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6C532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7B6BA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D3D0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FAF07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5890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6EEB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008B6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F1B4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5A16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7DF37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AFB47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9269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B81CA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EC57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D83CD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F9CE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6B2E" w:rsidRPr="00046B2E" w14:paraId="27E25B0B" w14:textId="7777777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CE02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B2E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3E99C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5D912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54162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2F23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EFFB8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23E9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9B53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6BEC1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D8D8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8B11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F8A5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9BA3E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B05F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E9CD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24DA5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96332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E1B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2C96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5AF8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CC2F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31D17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B20D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E8D7E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DC69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867B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DEA75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8792C" w14:textId="77777777" w:rsidR="00046B2E" w:rsidRPr="00046B2E" w:rsidRDefault="00046B2E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D71B1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F4B92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09B0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831E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E2277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CFFC7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D5940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AB91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9FCF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A2A3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A2A46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77D9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6B76A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759D0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74BD6796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213BDC55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10805FA8" w14:textId="77777777" w:rsidR="00046B2E" w:rsidRPr="00046B2E" w:rsidRDefault="00046B2E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7270" w:rsidRPr="00046B2E" w14:paraId="3DD82EBB" w14:textId="77777777" w:rsidTr="007A727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B7283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B2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4EA4C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D563B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C923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03EE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78298E7C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6D4C20C2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1C919A1B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18D1B961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40C18139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5A875061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14238FED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33554626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6970EB7B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2C06B90F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18F63318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3812CD80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446280AA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11EED972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13189C2B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322BE87A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59825567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78133C63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1500985B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52E18E3C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321A6FF6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3B45F3E1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05A9CB78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5DEF6E11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455E7A36" w14:textId="77777777" w:rsidR="007A7270" w:rsidRPr="00046B2E" w:rsidRDefault="007A7270" w:rsidP="00E27B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54834301" w14:textId="77777777" w:rsidR="007A7270" w:rsidRPr="00046B2E" w:rsidRDefault="007A7270" w:rsidP="00E27B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4AAE71F4" w14:textId="77777777" w:rsidR="007A7270" w:rsidRPr="00046B2E" w:rsidRDefault="007A7270" w:rsidP="00E27B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21566965" w14:textId="77777777" w:rsidR="007A7270" w:rsidRPr="00046B2E" w:rsidRDefault="007A7270" w:rsidP="00E27B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0B1613AC" w14:textId="77777777" w:rsidR="007A7270" w:rsidRPr="00046B2E" w:rsidRDefault="007A7270" w:rsidP="00E27B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68FD6800" w14:textId="77777777" w:rsidR="007A7270" w:rsidRPr="00046B2E" w:rsidRDefault="007A7270" w:rsidP="00E27B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C2E2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2DBE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C376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2865E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B1C5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A271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94A8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4AF12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2EAA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0386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7270" w:rsidRPr="00046B2E" w14:paraId="7FD9E896" w14:textId="77777777" w:rsidTr="007A727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89F0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B2E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730A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EF89D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4586F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16A0C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E3263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EC9D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050C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782C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0F84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A2B80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37A3B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1421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22901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DE4F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5975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D8C3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8309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7D414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B4A4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EC51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B944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3760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3745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8F9ED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8EB36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68F5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B5FE4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5BFD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A831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C2AE0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5D3BA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86640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7A3BB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07C9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63F49577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3916E234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3DF0B4EA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14:paraId="56594E8C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B272D06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68F702B0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06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9F63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4445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60AD2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7270" w:rsidRPr="00046B2E" w14:paraId="5A967878" w14:textId="7777777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CBB93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B2E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4E4A0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8904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55D0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4F3F8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017AE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95CF4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E84F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1F93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346E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01444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1FF0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0C9B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48F05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7E45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BF38A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99C6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13F4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C3502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5E7F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82700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CDE07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80C4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D151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102C4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FA3D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B240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A3503" w14:textId="77777777" w:rsidR="007A7270" w:rsidRPr="00046B2E" w:rsidRDefault="007A7270" w:rsidP="00046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A648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7EB1B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32134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C325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5B00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F2CF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6A094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1C24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6AC4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CB4D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2A9A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E49C9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76D1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7FEC1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4E8E2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1DD6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07E9E" w14:textId="77777777" w:rsidR="007A7270" w:rsidRPr="00046B2E" w:rsidRDefault="007A7270" w:rsidP="0004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9988436" w14:textId="77777777" w:rsidR="00046B2E" w:rsidRDefault="00046B2E" w:rsidP="00046B2E">
      <w:pPr>
        <w:pStyle w:val="Paragraphedeliste"/>
        <w:spacing w:before="100" w:beforeAutospacing="1" w:after="100" w:afterAutospacing="1"/>
        <w:ind w:left="0"/>
        <w:rPr>
          <w:noProof/>
        </w:rPr>
      </w:pPr>
    </w:p>
    <w:p w14:paraId="4B14E5AE" w14:textId="77777777" w:rsidR="000B60D0" w:rsidRDefault="000B60D0" w:rsidP="00046B2E">
      <w:pPr>
        <w:pStyle w:val="Paragraphedeliste"/>
        <w:spacing w:before="100" w:beforeAutospacing="1" w:after="100" w:afterAutospacing="1"/>
        <w:ind w:left="0"/>
        <w:rPr>
          <w:noProof/>
        </w:rPr>
      </w:pPr>
    </w:p>
    <w:p w14:paraId="7BBC2AC9" w14:textId="77777777" w:rsidR="00046B2E" w:rsidRDefault="00046B2E" w:rsidP="00046B2E">
      <w:pPr>
        <w:pStyle w:val="Paragraphedeliste"/>
        <w:spacing w:before="100" w:beforeAutospacing="1" w:after="100" w:afterAutospacing="1"/>
        <w:ind w:left="0"/>
        <w:rPr>
          <w:rFonts w:ascii="Arial" w:hAnsi="Arial" w:cs="Arial"/>
          <w:sz w:val="24"/>
          <w:szCs w:val="24"/>
        </w:rPr>
      </w:pPr>
    </w:p>
    <w:p w14:paraId="7CC25468" w14:textId="77777777" w:rsidR="00966C17" w:rsidRDefault="00966C17" w:rsidP="00CB6FB7">
      <w:pPr>
        <w:pStyle w:val="Paragraphedeliste"/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4"/>
          <w:szCs w:val="24"/>
        </w:rPr>
        <w:sectPr w:rsidR="00966C17" w:rsidSect="00046A59">
          <w:pgSz w:w="16838" w:h="11906" w:orient="landscape"/>
          <w:pgMar w:top="1418" w:right="1418" w:bottom="1134" w:left="1134" w:header="709" w:footer="0" w:gutter="0"/>
          <w:cols w:space="708"/>
          <w:docGrid w:linePitch="360"/>
        </w:sectPr>
      </w:pPr>
    </w:p>
    <w:p w14:paraId="3219BF62" w14:textId="33456A23" w:rsidR="00046A59" w:rsidRDefault="00CB6FB7" w:rsidP="00003908">
      <w:pPr>
        <w:pStyle w:val="Default"/>
        <w:numPr>
          <w:ilvl w:val="0"/>
          <w:numId w:val="13"/>
        </w:numPr>
        <w:ind w:left="284"/>
        <w:jc w:val="both"/>
        <w:rPr>
          <w:b/>
          <w:bCs/>
        </w:rPr>
      </w:pPr>
      <w:r w:rsidRPr="0096681A">
        <w:rPr>
          <w:b/>
          <w:bCs/>
        </w:rPr>
        <w:lastRenderedPageBreak/>
        <w:t xml:space="preserve">Déterminez le nombre de vendeurs nécessaires par tranche horaire </w:t>
      </w:r>
      <w:r w:rsidR="00CC5E30" w:rsidRPr="0096681A">
        <w:rPr>
          <w:b/>
          <w:bCs/>
        </w:rPr>
        <w:t>de chaque jour de</w:t>
      </w:r>
      <w:r w:rsidRPr="0096681A">
        <w:rPr>
          <w:b/>
          <w:bCs/>
        </w:rPr>
        <w:t xml:space="preserve"> la semaine 35. </w:t>
      </w:r>
    </w:p>
    <w:p w14:paraId="090586C7" w14:textId="77777777" w:rsidR="00003908" w:rsidRPr="00003908" w:rsidRDefault="00003908" w:rsidP="00003908">
      <w:pPr>
        <w:pStyle w:val="Default"/>
        <w:ind w:left="284"/>
        <w:jc w:val="both"/>
        <w:rPr>
          <w:b/>
          <w:bCs/>
        </w:rPr>
      </w:pPr>
    </w:p>
    <w:p w14:paraId="49B83C66" w14:textId="77777777" w:rsidR="00CB6FB7" w:rsidRPr="00321EE8" w:rsidRDefault="00321EE8" w:rsidP="00321EE8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1EE8">
        <w:rPr>
          <w:rFonts w:ascii="Arial" w:hAnsi="Arial" w:cs="Arial"/>
          <w:b/>
          <w:sz w:val="24"/>
          <w:szCs w:val="24"/>
        </w:rPr>
        <w:t>Solution 1</w:t>
      </w:r>
    </w:p>
    <w:p w14:paraId="52A716E9" w14:textId="77777777" w:rsidR="00046A59" w:rsidRDefault="00046A59" w:rsidP="00CB6FB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3BF1F6E9" w14:textId="43287503" w:rsidR="00CB6FB7" w:rsidRDefault="00CB6FB7" w:rsidP="00CB6FB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35E8">
        <w:rPr>
          <w:rFonts w:ascii="Arial" w:hAnsi="Arial" w:cs="Arial"/>
          <w:b/>
        </w:rPr>
        <w:t>1</w:t>
      </w:r>
      <w:r w:rsidRPr="008235E8">
        <w:rPr>
          <w:rFonts w:ascii="Arial" w:hAnsi="Arial" w:cs="Arial"/>
          <w:b/>
          <w:vertAlign w:val="superscript"/>
        </w:rPr>
        <w:t>ère</w:t>
      </w:r>
      <w:r>
        <w:rPr>
          <w:rFonts w:ascii="Arial" w:hAnsi="Arial" w:cs="Arial"/>
          <w:b/>
        </w:rPr>
        <w:t xml:space="preserve"> étape : C</w:t>
      </w:r>
      <w:r w:rsidRPr="008235E8">
        <w:rPr>
          <w:rFonts w:ascii="Arial" w:hAnsi="Arial" w:cs="Arial"/>
          <w:b/>
        </w:rPr>
        <w:t>alcul du nombre d’heures t</w:t>
      </w:r>
      <w:r w:rsidR="00804BE4">
        <w:rPr>
          <w:rFonts w:ascii="Arial" w:hAnsi="Arial" w:cs="Arial"/>
          <w:b/>
        </w:rPr>
        <w:t>ravaillées dans la semaine 35</w:t>
      </w:r>
    </w:p>
    <w:p w14:paraId="021DD8B9" w14:textId="77777777" w:rsidR="00046A59" w:rsidRDefault="00046A59" w:rsidP="00CB6FB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4C9A2B06" w14:textId="77777777" w:rsidR="00CB6FB7" w:rsidRPr="00490C66" w:rsidRDefault="00CB6FB7" w:rsidP="00CB6FB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90C66">
        <w:rPr>
          <w:rFonts w:ascii="Arial" w:hAnsi="Arial" w:cs="Arial"/>
        </w:rPr>
        <w:t>CA / productivité horaire</w:t>
      </w:r>
    </w:p>
    <w:p w14:paraId="517171FA" w14:textId="77777777" w:rsidR="00CB6FB7" w:rsidRDefault="0061036D" w:rsidP="00CB6FB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55 2</w:t>
      </w:r>
      <w:r w:rsidR="00CB6FB7">
        <w:rPr>
          <w:rFonts w:ascii="Arial" w:hAnsi="Arial" w:cs="Arial"/>
        </w:rPr>
        <w:t>00 / 240 = 230 heures</w:t>
      </w:r>
      <w:r w:rsidR="00D06E11">
        <w:rPr>
          <w:rFonts w:ascii="Arial" w:hAnsi="Arial" w:cs="Arial"/>
        </w:rPr>
        <w:t xml:space="preserve"> de travail sont nécessaires.</w:t>
      </w:r>
    </w:p>
    <w:p w14:paraId="082E53C6" w14:textId="77777777" w:rsidR="00915329" w:rsidRDefault="00915329" w:rsidP="009153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74507F22" w14:textId="6F26D464" w:rsidR="00915329" w:rsidRDefault="00321EE8" w:rsidP="009153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321EE8"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  <w:b/>
        </w:rPr>
        <w:t xml:space="preserve"> </w:t>
      </w:r>
      <w:r w:rsidR="00915329">
        <w:rPr>
          <w:rFonts w:ascii="Arial" w:hAnsi="Arial" w:cs="Arial"/>
          <w:b/>
        </w:rPr>
        <w:t>étape : N</w:t>
      </w:r>
      <w:r w:rsidR="00915329" w:rsidRPr="008235E8">
        <w:rPr>
          <w:rFonts w:ascii="Arial" w:hAnsi="Arial" w:cs="Arial"/>
          <w:b/>
        </w:rPr>
        <w:t xml:space="preserve">ombre d’heures </w:t>
      </w:r>
      <w:r w:rsidR="00915329">
        <w:rPr>
          <w:rFonts w:ascii="Arial" w:hAnsi="Arial" w:cs="Arial"/>
          <w:b/>
        </w:rPr>
        <w:t>à réaliser</w:t>
      </w:r>
      <w:r w:rsidR="00915329" w:rsidRPr="008235E8">
        <w:rPr>
          <w:rFonts w:ascii="Arial" w:hAnsi="Arial" w:cs="Arial"/>
          <w:b/>
        </w:rPr>
        <w:t xml:space="preserve"> par jour travaillé</w:t>
      </w:r>
    </w:p>
    <w:p w14:paraId="3FAEE1CF" w14:textId="77777777" w:rsidR="00046A59" w:rsidRDefault="00046A59" w:rsidP="009153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355"/>
        <w:gridCol w:w="1356"/>
        <w:gridCol w:w="1358"/>
        <w:gridCol w:w="1356"/>
        <w:gridCol w:w="1356"/>
        <w:gridCol w:w="1358"/>
      </w:tblGrid>
      <w:tr w:rsidR="00915329" w:rsidRPr="0061036D" w14:paraId="1B6D09CD" w14:textId="77777777">
        <w:trPr>
          <w:trHeight w:val="315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A41FF" w14:textId="77777777" w:rsidR="00915329" w:rsidRPr="0061036D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Lundi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2BD36" w14:textId="77777777" w:rsidR="00915329" w:rsidRPr="0061036D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Mardi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197D5" w14:textId="77777777" w:rsidR="00915329" w:rsidRPr="0061036D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Mercredi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AB0B4" w14:textId="77777777" w:rsidR="00915329" w:rsidRPr="0061036D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Jeudi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9B9A5" w14:textId="77777777" w:rsidR="00915329" w:rsidRPr="0061036D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Vendredi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390AA" w14:textId="77777777" w:rsidR="00915329" w:rsidRPr="0061036D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Samedi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17331" w14:textId="77777777" w:rsidR="00915329" w:rsidRPr="0061036D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915329" w:rsidRPr="00D06E11" w14:paraId="377B1345" w14:textId="77777777">
        <w:trPr>
          <w:trHeight w:val="315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DBFA2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12,00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D929A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18,00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DF53D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18,00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5F017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18,00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C86E69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16,00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073A1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18,00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A0DE3F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15329" w:rsidRPr="00D06E11" w14:paraId="2A0DC192" w14:textId="77777777">
        <w:trPr>
          <w:trHeight w:val="315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9F05A0" w14:textId="77777777" w:rsidR="00915329" w:rsidRPr="007A7270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 xml:space="preserve">27,60 </w:t>
            </w:r>
            <w:r w:rsidRPr="007A7270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A79081" w14:textId="77777777" w:rsidR="00915329" w:rsidRPr="007A7270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41,40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FACB6" w14:textId="77777777" w:rsidR="00915329" w:rsidRPr="007A7270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41,40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7181BB" w14:textId="77777777" w:rsidR="00915329" w:rsidRPr="007A7270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41,40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AC4F1" w14:textId="77777777" w:rsidR="00915329" w:rsidRPr="007A7270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36,80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21B81" w14:textId="77777777" w:rsidR="00915329" w:rsidRPr="007A7270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41,40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6086B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230,00</w:t>
            </w:r>
          </w:p>
        </w:tc>
      </w:tr>
    </w:tbl>
    <w:p w14:paraId="6CC7C990" w14:textId="77777777" w:rsidR="00915329" w:rsidRPr="00D06E11" w:rsidRDefault="00915329" w:rsidP="0091532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06E11">
        <w:rPr>
          <w:rFonts w:ascii="Arial" w:hAnsi="Arial" w:cs="Arial"/>
        </w:rPr>
        <w:t xml:space="preserve">(1) = </w:t>
      </w:r>
      <w:r>
        <w:rPr>
          <w:rFonts w:ascii="Arial" w:hAnsi="Arial" w:cs="Arial"/>
        </w:rPr>
        <w:t>230 x 12%</w:t>
      </w:r>
    </w:p>
    <w:p w14:paraId="478C9D1C" w14:textId="77777777" w:rsidR="00915329" w:rsidRDefault="00915329" w:rsidP="0091532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874287D" w14:textId="3319A82E" w:rsidR="00915329" w:rsidRDefault="00321EE8" w:rsidP="00915329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321EE8">
        <w:rPr>
          <w:rFonts w:ascii="Arial" w:hAnsi="Arial" w:cs="Arial"/>
          <w:b/>
        </w:rPr>
        <w:t>3</w:t>
      </w:r>
      <w:r w:rsidR="00915329" w:rsidRPr="008235E8">
        <w:rPr>
          <w:rFonts w:ascii="Arial" w:hAnsi="Arial" w:cs="Arial"/>
          <w:b/>
          <w:vertAlign w:val="superscript"/>
        </w:rPr>
        <w:t>ème</w:t>
      </w:r>
      <w:r w:rsidR="00915329">
        <w:rPr>
          <w:rFonts w:ascii="Arial" w:hAnsi="Arial" w:cs="Arial"/>
          <w:b/>
        </w:rPr>
        <w:t xml:space="preserve"> étape : Nombre</w:t>
      </w:r>
      <w:r w:rsidR="00915329" w:rsidRPr="00490C66">
        <w:rPr>
          <w:rFonts w:ascii="Arial" w:hAnsi="Arial" w:cs="Arial"/>
          <w:b/>
        </w:rPr>
        <w:t xml:space="preserve"> d’heures </w:t>
      </w:r>
      <w:r w:rsidR="00915329">
        <w:rPr>
          <w:rFonts w:ascii="Arial" w:hAnsi="Arial" w:cs="Arial"/>
          <w:b/>
        </w:rPr>
        <w:t>à réaliser</w:t>
      </w:r>
      <w:r w:rsidR="00915329" w:rsidRPr="00490C66">
        <w:rPr>
          <w:rFonts w:ascii="Arial" w:hAnsi="Arial" w:cs="Arial"/>
          <w:b/>
        </w:rPr>
        <w:t xml:space="preserve"> par tranche horaire</w:t>
      </w:r>
    </w:p>
    <w:p w14:paraId="7A55A85A" w14:textId="77777777" w:rsidR="00046A59" w:rsidRDefault="00046A59" w:rsidP="00915329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1780"/>
        <w:gridCol w:w="910"/>
        <w:gridCol w:w="781"/>
        <w:gridCol w:w="1141"/>
        <w:gridCol w:w="767"/>
        <w:gridCol w:w="1167"/>
        <w:gridCol w:w="994"/>
      </w:tblGrid>
      <w:tr w:rsidR="00915329" w:rsidRPr="0061036D" w14:paraId="41026498" w14:textId="77777777" w:rsidTr="00E479AD">
        <w:trPr>
          <w:trHeight w:val="276"/>
        </w:trPr>
        <w:tc>
          <w:tcPr>
            <w:tcW w:w="9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24424" w14:textId="77777777" w:rsidR="00915329" w:rsidRPr="0061036D" w:rsidRDefault="00915329" w:rsidP="00E47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Tranche horaire</w:t>
            </w:r>
          </w:p>
        </w:tc>
        <w:tc>
          <w:tcPr>
            <w:tcW w:w="10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3CCEF3" w14:textId="77777777" w:rsidR="00915329" w:rsidRPr="0061036D" w:rsidRDefault="00915329" w:rsidP="00E47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Répartition du CA horaire</w:t>
            </w:r>
          </w:p>
        </w:tc>
        <w:tc>
          <w:tcPr>
            <w:tcW w:w="6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311F" w14:textId="77777777" w:rsidR="00915329" w:rsidRPr="0061036D" w:rsidRDefault="00915329" w:rsidP="00E47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Lundi</w:t>
            </w:r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53ADE" w14:textId="77777777" w:rsidR="00915329" w:rsidRPr="0061036D" w:rsidRDefault="00915329" w:rsidP="00E47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Mardi</w:t>
            </w:r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030DD" w14:textId="77777777" w:rsidR="00915329" w:rsidRPr="0061036D" w:rsidRDefault="00915329" w:rsidP="00E47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Mercredi</w:t>
            </w:r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F5C70" w14:textId="77777777" w:rsidR="00915329" w:rsidRPr="0061036D" w:rsidRDefault="00915329" w:rsidP="00E47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Jeudi</w:t>
            </w:r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9F978" w14:textId="77777777" w:rsidR="00915329" w:rsidRPr="0061036D" w:rsidRDefault="00915329" w:rsidP="00E47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Vendredi</w:t>
            </w:r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4670F" w14:textId="77777777" w:rsidR="00915329" w:rsidRPr="0061036D" w:rsidRDefault="00915329" w:rsidP="00E479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Samedi</w:t>
            </w:r>
          </w:p>
        </w:tc>
      </w:tr>
      <w:tr w:rsidR="00915329" w:rsidRPr="00D06E11" w14:paraId="33B284BA" w14:textId="77777777">
        <w:trPr>
          <w:trHeight w:val="615"/>
        </w:trPr>
        <w:tc>
          <w:tcPr>
            <w:tcW w:w="9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D9F344" w14:textId="77777777" w:rsidR="00915329" w:rsidRPr="00D06E11" w:rsidRDefault="00915329" w:rsidP="00DF0B1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56239D" w14:textId="77777777" w:rsidR="00915329" w:rsidRPr="00D06E11" w:rsidRDefault="00915329" w:rsidP="00DF0B1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A10272" w14:textId="77777777" w:rsidR="00915329" w:rsidRPr="00D06E11" w:rsidRDefault="00915329" w:rsidP="00DF0B1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E7A309" w14:textId="77777777" w:rsidR="00915329" w:rsidRPr="00D06E11" w:rsidRDefault="00915329" w:rsidP="00DF0B1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665F04" w14:textId="77777777" w:rsidR="00915329" w:rsidRPr="00D06E11" w:rsidRDefault="00915329" w:rsidP="00DF0B1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5818FC" w14:textId="77777777" w:rsidR="00915329" w:rsidRPr="00D06E11" w:rsidRDefault="00915329" w:rsidP="00DF0B1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C35131" w14:textId="77777777" w:rsidR="00915329" w:rsidRPr="00D06E11" w:rsidRDefault="00915329" w:rsidP="00DF0B1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0E8FE0" w14:textId="77777777" w:rsidR="00915329" w:rsidRPr="00D06E11" w:rsidRDefault="00915329" w:rsidP="00DF0B1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5329" w:rsidRPr="00D06E11" w14:paraId="70FF6EA1" w14:textId="77777777">
        <w:trPr>
          <w:trHeight w:val="315"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9AB341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10 h</w:t>
            </w:r>
            <w:r w:rsidR="009912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-13 h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B9CBA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87CC9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6,90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479AD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81677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10,35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2BF5B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10,35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3BDBB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10,35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428734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9,20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98852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10,35</w:t>
            </w:r>
          </w:p>
        </w:tc>
      </w:tr>
      <w:tr w:rsidR="00915329" w:rsidRPr="00D06E11" w14:paraId="2B88151F" w14:textId="77777777">
        <w:trPr>
          <w:trHeight w:val="315"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440336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13 h</w:t>
            </w:r>
            <w:r w:rsidR="009912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-15 h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3BF7AC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995F25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5,52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3EA3A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DA076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1D690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312A5A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7,36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2A8F1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8,28</w:t>
            </w:r>
          </w:p>
        </w:tc>
      </w:tr>
      <w:tr w:rsidR="00915329" w:rsidRPr="00D06E11" w14:paraId="16730A60" w14:textId="77777777">
        <w:trPr>
          <w:trHeight w:val="315"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F0B7F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15 h</w:t>
            </w:r>
            <w:r w:rsidR="009912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-17 h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8DAAE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A335B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10458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12,42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09F74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12,42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1E5CE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12,42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A9E050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11,04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F13B0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12,42</w:t>
            </w:r>
          </w:p>
        </w:tc>
      </w:tr>
      <w:tr w:rsidR="00915329" w:rsidRPr="00D06E11" w14:paraId="4F47CD0B" w14:textId="77777777">
        <w:trPr>
          <w:trHeight w:val="315"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1CAA2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17 h</w:t>
            </w:r>
            <w:r w:rsidR="009912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-19 h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A786D1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BAADC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696D6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10,35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557AC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10,35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149B6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10,35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59812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9,20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7B2EC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10,35</w:t>
            </w:r>
          </w:p>
        </w:tc>
      </w:tr>
      <w:tr w:rsidR="00915329" w:rsidRPr="00D06E11" w14:paraId="4B76E731" w14:textId="77777777">
        <w:trPr>
          <w:trHeight w:val="315"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1F983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1DDA40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AA3EA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F199A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41,40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621BB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41,40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8D547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41,40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AF68A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36,80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40B545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41,40</w:t>
            </w:r>
          </w:p>
        </w:tc>
      </w:tr>
    </w:tbl>
    <w:p w14:paraId="2B901573" w14:textId="77777777" w:rsidR="00915329" w:rsidRPr="00D06E11" w:rsidRDefault="00915329" w:rsidP="0091532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06E11">
        <w:rPr>
          <w:rFonts w:ascii="Arial" w:hAnsi="Arial" w:cs="Arial"/>
        </w:rPr>
        <w:t xml:space="preserve">(1) = </w:t>
      </w:r>
      <w:r>
        <w:rPr>
          <w:rFonts w:ascii="Arial" w:hAnsi="Arial" w:cs="Arial"/>
        </w:rPr>
        <w:t>27,60 x 25%</w:t>
      </w:r>
    </w:p>
    <w:p w14:paraId="51939DAA" w14:textId="77777777" w:rsidR="00915329" w:rsidRDefault="00915329" w:rsidP="00915329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7146823" w14:textId="4E0FE282" w:rsidR="00915329" w:rsidRDefault="00321EE8" w:rsidP="00915329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15329" w:rsidRPr="00490C66">
        <w:rPr>
          <w:rFonts w:ascii="Arial" w:hAnsi="Arial" w:cs="Arial"/>
          <w:b/>
          <w:vertAlign w:val="superscript"/>
        </w:rPr>
        <w:t>ème</w:t>
      </w:r>
      <w:r w:rsidR="00915329">
        <w:rPr>
          <w:rFonts w:ascii="Arial" w:hAnsi="Arial" w:cs="Arial"/>
          <w:b/>
        </w:rPr>
        <w:t xml:space="preserve"> étape : N</w:t>
      </w:r>
      <w:r w:rsidR="00915329" w:rsidRPr="00490C66">
        <w:rPr>
          <w:rFonts w:ascii="Arial" w:hAnsi="Arial" w:cs="Arial"/>
          <w:b/>
        </w:rPr>
        <w:t>ombre de vendeurs par tranche horaire</w:t>
      </w:r>
    </w:p>
    <w:p w14:paraId="52718300" w14:textId="77777777" w:rsidR="00046A59" w:rsidRPr="00490C66" w:rsidRDefault="00046A59" w:rsidP="00915329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81"/>
        <w:gridCol w:w="1219"/>
        <w:gridCol w:w="1141"/>
        <w:gridCol w:w="949"/>
        <w:gridCol w:w="1167"/>
        <w:gridCol w:w="994"/>
      </w:tblGrid>
      <w:tr w:rsidR="00915329" w:rsidRPr="0061036D" w14:paraId="0EE1BE7F" w14:textId="77777777">
        <w:trPr>
          <w:trHeight w:val="315"/>
        </w:trPr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BD756" w14:textId="77777777" w:rsidR="00915329" w:rsidRPr="0061036D" w:rsidRDefault="00915329" w:rsidP="00DF0B1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B0E929" w14:textId="77777777" w:rsidR="00915329" w:rsidRPr="0061036D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Lundi</w:t>
            </w:r>
          </w:p>
        </w:tc>
        <w:tc>
          <w:tcPr>
            <w:tcW w:w="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DD1D0" w14:textId="77777777" w:rsidR="00915329" w:rsidRPr="0061036D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Mardi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70595" w14:textId="77777777" w:rsidR="00915329" w:rsidRPr="0061036D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Mercredi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E0A0E" w14:textId="77777777" w:rsidR="00915329" w:rsidRPr="0061036D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Jeudi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4AEB3" w14:textId="77777777" w:rsidR="00915329" w:rsidRPr="0061036D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Vendredi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FEED48" w14:textId="77777777" w:rsidR="00915329" w:rsidRPr="0061036D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Samedi</w:t>
            </w:r>
          </w:p>
        </w:tc>
      </w:tr>
      <w:tr w:rsidR="00915329" w:rsidRPr="007A7270" w14:paraId="41AF0CF4" w14:textId="77777777">
        <w:trPr>
          <w:trHeight w:val="315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5D1BA" w14:textId="77777777" w:rsidR="00915329" w:rsidRPr="007A7270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10h</w:t>
            </w:r>
            <w:r w:rsidR="00991271" w:rsidRPr="007A72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-13h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5B79E7" w14:textId="77777777" w:rsidR="00915329" w:rsidRPr="007A7270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 xml:space="preserve">2,3 </w:t>
            </w:r>
            <w:r w:rsidRPr="007A7270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(1)</w:t>
            </w:r>
            <w:r w:rsidRPr="007A727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soit 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6068A2" w14:textId="77777777" w:rsidR="00915329" w:rsidRPr="007A7270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B0743" w14:textId="77777777" w:rsidR="00915329" w:rsidRPr="007A7270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26B48" w14:textId="77777777" w:rsidR="00915329" w:rsidRPr="007A7270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A901C" w14:textId="77777777" w:rsidR="00915329" w:rsidRPr="007A7270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74BAD" w14:textId="77777777" w:rsidR="00915329" w:rsidRPr="007A7270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915329" w:rsidRPr="00D06E11" w14:paraId="00197051" w14:textId="77777777">
        <w:trPr>
          <w:trHeight w:val="315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0D610" w14:textId="77777777" w:rsidR="00915329" w:rsidRPr="007A7270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13h</w:t>
            </w:r>
            <w:r w:rsidR="00991271" w:rsidRPr="007A72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-15h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711375" w14:textId="77777777" w:rsidR="00915329" w:rsidRPr="007A7270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 xml:space="preserve">2,76 </w:t>
            </w:r>
            <w:r w:rsidRPr="007A7270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(2)</w:t>
            </w: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 xml:space="preserve"> soit 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43BDC" w14:textId="77777777" w:rsidR="00915329" w:rsidRPr="007A7270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91DEB" w14:textId="77777777" w:rsidR="00915329" w:rsidRPr="007A7270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DA6A7" w14:textId="77777777" w:rsidR="00915329" w:rsidRPr="007A7270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F05D3" w14:textId="77777777" w:rsidR="00915329" w:rsidRPr="007A7270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F291F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915329" w:rsidRPr="00D06E11" w14:paraId="70C1B103" w14:textId="77777777">
        <w:trPr>
          <w:trHeight w:val="315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69609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15h</w:t>
            </w:r>
            <w:r w:rsidR="009912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-17h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E6C378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4,14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soit 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E59EF1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0F8747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56EDC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AAD03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C23AE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915329" w:rsidRPr="00D06E11" w14:paraId="40DB1AB6" w14:textId="77777777">
        <w:trPr>
          <w:trHeight w:val="315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0A205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17h</w:t>
            </w:r>
            <w:r w:rsidR="009912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-19h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4833F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3,45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soit 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BAACD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46D0A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7F672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636C6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02F16" w14:textId="77777777" w:rsidR="00915329" w:rsidRPr="00D06E11" w:rsidRDefault="00915329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</w:tbl>
    <w:p w14:paraId="309C890A" w14:textId="7F1A0C47" w:rsidR="00915329" w:rsidRDefault="00915329" w:rsidP="0091532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E11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6,90 / 3 heures (durée</w:t>
      </w:r>
      <w:r w:rsidR="007B3EC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la tranche horaire)</w:t>
      </w:r>
    </w:p>
    <w:p w14:paraId="00422512" w14:textId="77777777" w:rsidR="00915329" w:rsidRDefault="00915329" w:rsidP="0091532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5,52 / 2 heures</w:t>
      </w:r>
    </w:p>
    <w:p w14:paraId="0494CE41" w14:textId="67BB6573" w:rsidR="00046A59" w:rsidRDefault="00046A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2FCD70" w14:textId="77777777" w:rsidR="00321EE8" w:rsidRDefault="00321EE8" w:rsidP="00321EE8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B93542" w14:textId="77777777" w:rsidR="00321EE8" w:rsidRDefault="00321EE8" w:rsidP="00321EE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21EE8">
        <w:rPr>
          <w:rFonts w:ascii="Arial" w:hAnsi="Arial" w:cs="Arial"/>
          <w:b/>
        </w:rPr>
        <w:t>Solution 2</w:t>
      </w:r>
    </w:p>
    <w:p w14:paraId="6B3CFC2D" w14:textId="77777777" w:rsidR="00321EE8" w:rsidRPr="00321EE8" w:rsidRDefault="00321EE8" w:rsidP="00321EE8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</w:rPr>
      </w:pPr>
    </w:p>
    <w:p w14:paraId="1DA3442F" w14:textId="13E9014E" w:rsidR="00321EE8" w:rsidRDefault="00321EE8" w:rsidP="00321EE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321EE8">
        <w:rPr>
          <w:rFonts w:ascii="Arial" w:hAnsi="Arial" w:cs="Arial"/>
          <w:b/>
          <w:vertAlign w:val="superscript"/>
        </w:rPr>
        <w:t xml:space="preserve">ère </w:t>
      </w:r>
      <w:r>
        <w:rPr>
          <w:rFonts w:ascii="Arial" w:hAnsi="Arial" w:cs="Arial"/>
          <w:b/>
        </w:rPr>
        <w:t xml:space="preserve">étape : Chiffres </w:t>
      </w:r>
      <w:r w:rsidR="00991271">
        <w:rPr>
          <w:rFonts w:ascii="Arial" w:hAnsi="Arial" w:cs="Arial"/>
          <w:b/>
        </w:rPr>
        <w:t>d’affaires à</w:t>
      </w:r>
      <w:r>
        <w:rPr>
          <w:rFonts w:ascii="Arial" w:hAnsi="Arial" w:cs="Arial"/>
          <w:b/>
        </w:rPr>
        <w:t xml:space="preserve"> réaliser</w:t>
      </w:r>
      <w:r w:rsidRPr="008235E8">
        <w:rPr>
          <w:rFonts w:ascii="Arial" w:hAnsi="Arial" w:cs="Arial"/>
          <w:b/>
        </w:rPr>
        <w:t xml:space="preserve"> par jour travaillé</w:t>
      </w:r>
    </w:p>
    <w:p w14:paraId="6CE3C8FA" w14:textId="77777777" w:rsidR="00046A59" w:rsidRDefault="00046A59" w:rsidP="00321EE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355"/>
        <w:gridCol w:w="1356"/>
        <w:gridCol w:w="1358"/>
        <w:gridCol w:w="1356"/>
        <w:gridCol w:w="1356"/>
        <w:gridCol w:w="1358"/>
      </w:tblGrid>
      <w:tr w:rsidR="00321EE8" w:rsidRPr="0061036D" w14:paraId="5C9083A6" w14:textId="77777777">
        <w:trPr>
          <w:trHeight w:val="315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B800A" w14:textId="77777777" w:rsidR="00321EE8" w:rsidRPr="0061036D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Lundi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BC59D" w14:textId="77777777" w:rsidR="00321EE8" w:rsidRPr="0061036D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Mardi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90AE6" w14:textId="77777777" w:rsidR="00321EE8" w:rsidRPr="0061036D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Mercredi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404EE" w14:textId="77777777" w:rsidR="00321EE8" w:rsidRPr="0061036D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Jeudi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6DDD1A" w14:textId="77777777" w:rsidR="00321EE8" w:rsidRPr="0061036D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Vendredi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80296" w14:textId="77777777" w:rsidR="00321EE8" w:rsidRPr="0061036D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Samedi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83406" w14:textId="77777777" w:rsidR="00321EE8" w:rsidRPr="0061036D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321EE8" w:rsidRPr="00D06E11" w14:paraId="5299490F" w14:textId="77777777">
        <w:trPr>
          <w:trHeight w:val="315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75D5C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12,00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55509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18,00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C001B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18,00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CCA60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18,00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C920D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16,00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BE583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18,00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09A39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321EE8" w:rsidRPr="00D06E11" w14:paraId="2ADABEDD" w14:textId="77777777">
        <w:trPr>
          <w:trHeight w:val="20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4A1CF" w14:textId="77777777" w:rsidR="00321EE8" w:rsidRPr="007A7270" w:rsidRDefault="00321EE8" w:rsidP="00DF0B1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 xml:space="preserve">6624 </w:t>
            </w:r>
            <w:r w:rsidRPr="007A7270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0687A" w14:textId="77777777" w:rsidR="00321EE8" w:rsidRPr="007A7270" w:rsidRDefault="00321EE8" w:rsidP="00DF0B1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E479AD" w:rsidRPr="007A72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E7D6" w14:textId="77777777" w:rsidR="00321EE8" w:rsidRPr="007A7270" w:rsidRDefault="00321EE8" w:rsidP="00DF0B1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E479AD" w:rsidRPr="007A72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EDC93" w14:textId="77777777" w:rsidR="00321EE8" w:rsidRPr="007A7270" w:rsidRDefault="00321EE8" w:rsidP="00DF0B1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E479AD" w:rsidRPr="007A72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0D974" w14:textId="77777777" w:rsidR="00321EE8" w:rsidRPr="007A7270" w:rsidRDefault="00321EE8" w:rsidP="00DF0B1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E479AD" w:rsidRPr="007A72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3201D" w14:textId="77777777" w:rsidR="00321EE8" w:rsidRPr="007A7270" w:rsidRDefault="00321EE8" w:rsidP="00DF0B1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E479AD" w:rsidRPr="007A72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E4BB" w14:textId="77777777" w:rsidR="00321EE8" w:rsidRDefault="00321EE8" w:rsidP="00DF0B1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  <w:r w:rsidR="00E479AD" w:rsidRPr="007A72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</w:tr>
    </w:tbl>
    <w:p w14:paraId="24D8F177" w14:textId="77777777" w:rsidR="00321EE8" w:rsidRPr="00D06E11" w:rsidRDefault="00321EE8" w:rsidP="00321EE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06E11">
        <w:rPr>
          <w:rFonts w:ascii="Arial" w:hAnsi="Arial" w:cs="Arial"/>
        </w:rPr>
        <w:t xml:space="preserve">(1) = </w:t>
      </w:r>
      <w:r>
        <w:rPr>
          <w:rFonts w:ascii="Arial" w:hAnsi="Arial" w:cs="Arial"/>
        </w:rPr>
        <w:t>55 200x 12%</w:t>
      </w:r>
    </w:p>
    <w:p w14:paraId="783385B5" w14:textId="77777777" w:rsidR="00046A59" w:rsidRDefault="00046A59" w:rsidP="00321EE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1B41927" w14:textId="6B9D657D" w:rsidR="00321EE8" w:rsidRDefault="00321EE8" w:rsidP="00321EE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105D4">
        <w:rPr>
          <w:rFonts w:ascii="Arial" w:hAnsi="Arial" w:cs="Arial"/>
          <w:b/>
        </w:rPr>
        <w:t>2</w:t>
      </w:r>
      <w:r w:rsidRPr="00490C66"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  <w:b/>
        </w:rPr>
        <w:t xml:space="preserve"> étape : Chiffres d'affaires à réaliser par heure dans chaque tranche horaire</w:t>
      </w:r>
    </w:p>
    <w:p w14:paraId="104B6C9E" w14:textId="77777777" w:rsidR="00046A59" w:rsidRDefault="00046A59" w:rsidP="00321EE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1556"/>
        <w:gridCol w:w="870"/>
        <w:gridCol w:w="937"/>
        <w:gridCol w:w="1141"/>
        <w:gridCol w:w="875"/>
        <w:gridCol w:w="1167"/>
        <w:gridCol w:w="994"/>
      </w:tblGrid>
      <w:tr w:rsidR="00321EE8" w:rsidRPr="0061036D" w14:paraId="5B99DB29" w14:textId="77777777" w:rsidTr="00003908">
        <w:trPr>
          <w:trHeight w:val="276"/>
        </w:trPr>
        <w:tc>
          <w:tcPr>
            <w:tcW w:w="10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5CC7A" w14:textId="77777777" w:rsidR="00321EE8" w:rsidRPr="0061036D" w:rsidRDefault="00321EE8" w:rsidP="000039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Tranche horaire</w:t>
            </w:r>
          </w:p>
        </w:tc>
        <w:tc>
          <w:tcPr>
            <w:tcW w:w="9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F23FF5" w14:textId="77777777" w:rsidR="00321EE8" w:rsidRPr="0061036D" w:rsidRDefault="00321EE8" w:rsidP="000039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Répartition du CA horaire</w:t>
            </w:r>
          </w:p>
        </w:tc>
        <w:tc>
          <w:tcPr>
            <w:tcW w:w="5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C7976" w14:textId="77777777" w:rsidR="00321EE8" w:rsidRPr="0061036D" w:rsidRDefault="00321EE8" w:rsidP="000039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Lundi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C8D70" w14:textId="77777777" w:rsidR="00321EE8" w:rsidRPr="0061036D" w:rsidRDefault="00321EE8" w:rsidP="000039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Mardi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AFF57" w14:textId="77777777" w:rsidR="00321EE8" w:rsidRPr="0061036D" w:rsidRDefault="00321EE8" w:rsidP="000039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Mercredi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29DE5" w14:textId="77777777" w:rsidR="00321EE8" w:rsidRPr="0061036D" w:rsidRDefault="00321EE8" w:rsidP="000039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Jeudi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04C9B" w14:textId="77777777" w:rsidR="00321EE8" w:rsidRPr="0061036D" w:rsidRDefault="00321EE8" w:rsidP="000039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Vendredi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7BE3B" w14:textId="77777777" w:rsidR="00321EE8" w:rsidRPr="0061036D" w:rsidRDefault="00321EE8" w:rsidP="000039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Samedi</w:t>
            </w:r>
          </w:p>
        </w:tc>
      </w:tr>
      <w:tr w:rsidR="00321EE8" w:rsidRPr="00D06E11" w14:paraId="607DC52C" w14:textId="77777777">
        <w:trPr>
          <w:trHeight w:val="615"/>
        </w:trPr>
        <w:tc>
          <w:tcPr>
            <w:tcW w:w="10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79AC4E" w14:textId="77777777" w:rsidR="00321EE8" w:rsidRPr="00D06E11" w:rsidRDefault="00321EE8" w:rsidP="00DF0B1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D40235" w14:textId="77777777" w:rsidR="00321EE8" w:rsidRPr="00D06E11" w:rsidRDefault="00321EE8" w:rsidP="00DF0B1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6564E0" w14:textId="77777777" w:rsidR="00321EE8" w:rsidRPr="00D06E11" w:rsidRDefault="00321EE8" w:rsidP="00DF0B1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DBB300" w14:textId="77777777" w:rsidR="00321EE8" w:rsidRPr="00D06E11" w:rsidRDefault="00321EE8" w:rsidP="00DF0B1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6EE7BB" w14:textId="77777777" w:rsidR="00321EE8" w:rsidRPr="00D06E11" w:rsidRDefault="00321EE8" w:rsidP="00DF0B1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BCDDE1" w14:textId="77777777" w:rsidR="00321EE8" w:rsidRPr="00D06E11" w:rsidRDefault="00321EE8" w:rsidP="00DF0B1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98DEA0" w14:textId="77777777" w:rsidR="00321EE8" w:rsidRPr="00D06E11" w:rsidRDefault="00321EE8" w:rsidP="00DF0B1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A16A75" w14:textId="77777777" w:rsidR="00321EE8" w:rsidRPr="00D06E11" w:rsidRDefault="00321EE8" w:rsidP="00DF0B1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21EE8" w:rsidRPr="00D06E11" w14:paraId="6FC6CDDF" w14:textId="77777777">
        <w:trPr>
          <w:trHeight w:val="315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20B70" w14:textId="77777777" w:rsidR="00321EE8" w:rsidRPr="007A7270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10 h</w:t>
            </w:r>
            <w:r w:rsidR="00991271" w:rsidRPr="007A72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-13 h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DBB73" w14:textId="77777777" w:rsidR="00321EE8" w:rsidRPr="007A7270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 xml:space="preserve">  25,00 %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D1CF9" w14:textId="77777777" w:rsidR="00321EE8" w:rsidRPr="007A7270" w:rsidRDefault="00321EE8" w:rsidP="00D579A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D290A" w14:textId="77777777" w:rsidR="00321EE8" w:rsidRPr="007A7270" w:rsidRDefault="00321EE8" w:rsidP="00D579A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828</w:t>
            </w:r>
            <w:r w:rsidR="00E479AD" w:rsidRPr="007A7270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C4166" w14:textId="77777777" w:rsidR="00321EE8" w:rsidRPr="007A7270" w:rsidRDefault="00321EE8" w:rsidP="00D579A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A59496" w14:textId="77777777" w:rsidR="00321EE8" w:rsidRPr="007A7270" w:rsidRDefault="00321EE8" w:rsidP="00D579A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2109D" w14:textId="77777777" w:rsidR="00321EE8" w:rsidRPr="007A7270" w:rsidRDefault="00321EE8" w:rsidP="00D579A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433DF" w14:textId="77777777" w:rsidR="00321EE8" w:rsidRPr="00321EE8" w:rsidRDefault="00321EE8" w:rsidP="00D579A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828</w:t>
            </w:r>
          </w:p>
        </w:tc>
      </w:tr>
      <w:tr w:rsidR="00321EE8" w:rsidRPr="00D06E11" w14:paraId="0E558BE2" w14:textId="77777777">
        <w:trPr>
          <w:trHeight w:val="315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4D860" w14:textId="77777777" w:rsidR="00321EE8" w:rsidRPr="007A7270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13 h</w:t>
            </w:r>
            <w:r w:rsidR="00991271" w:rsidRPr="007A72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-15 h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DB829" w14:textId="77777777" w:rsidR="00321EE8" w:rsidRPr="007A7270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 xml:space="preserve">  20,00 %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EDC33" w14:textId="77777777" w:rsidR="00321EE8" w:rsidRPr="007A7270" w:rsidRDefault="00321EE8" w:rsidP="00D579A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662,4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229287" w14:textId="77777777" w:rsidR="00321EE8" w:rsidRPr="007A7270" w:rsidRDefault="00321EE8" w:rsidP="00D579A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993,6</w:t>
            </w:r>
            <w:r w:rsidR="00E479AD" w:rsidRPr="007A7270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C2480" w14:textId="77777777" w:rsidR="00321EE8" w:rsidRPr="007A7270" w:rsidRDefault="00321EE8" w:rsidP="00D579A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993,6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F12C13" w14:textId="77777777" w:rsidR="00321EE8" w:rsidRPr="007A7270" w:rsidRDefault="00321EE8" w:rsidP="00D579A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993,6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4AC1E" w14:textId="77777777" w:rsidR="00321EE8" w:rsidRPr="007A7270" w:rsidRDefault="00321EE8" w:rsidP="00D579A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883,2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BE539" w14:textId="77777777" w:rsidR="00321EE8" w:rsidRPr="00321EE8" w:rsidRDefault="00321EE8" w:rsidP="00D579A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7270">
              <w:rPr>
                <w:rFonts w:ascii="Arial" w:hAnsi="Arial" w:cs="Arial"/>
                <w:color w:val="000000"/>
                <w:sz w:val="24"/>
                <w:szCs w:val="24"/>
              </w:rPr>
              <w:t>993,6</w:t>
            </w:r>
          </w:p>
        </w:tc>
      </w:tr>
      <w:tr w:rsidR="00321EE8" w:rsidRPr="00D06E11" w14:paraId="023BCA9A" w14:textId="77777777">
        <w:trPr>
          <w:trHeight w:val="315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41E38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15 h</w:t>
            </w:r>
            <w:r w:rsidR="009912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-17 h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7F7E7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9E1D2F" w14:textId="77777777" w:rsidR="00321EE8" w:rsidRPr="00321EE8" w:rsidRDefault="00321EE8" w:rsidP="00D579A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EE8">
              <w:rPr>
                <w:rFonts w:ascii="Arial" w:hAnsi="Arial" w:cs="Arial"/>
                <w:color w:val="000000"/>
                <w:sz w:val="24"/>
                <w:szCs w:val="24"/>
              </w:rPr>
              <w:t>993,6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24A64" w14:textId="77777777" w:rsidR="00321EE8" w:rsidRPr="00321EE8" w:rsidRDefault="00321EE8" w:rsidP="00D579A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EE8">
              <w:rPr>
                <w:rFonts w:ascii="Arial" w:hAnsi="Arial" w:cs="Arial"/>
                <w:color w:val="000000"/>
                <w:sz w:val="24"/>
                <w:szCs w:val="24"/>
              </w:rPr>
              <w:t>1490,4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7C9D02" w14:textId="77777777" w:rsidR="00321EE8" w:rsidRPr="00321EE8" w:rsidRDefault="00321EE8" w:rsidP="00D579A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EE8">
              <w:rPr>
                <w:rFonts w:ascii="Arial" w:hAnsi="Arial" w:cs="Arial"/>
                <w:color w:val="000000"/>
                <w:sz w:val="24"/>
                <w:szCs w:val="24"/>
              </w:rPr>
              <w:t>1490,4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01A2D" w14:textId="77777777" w:rsidR="00321EE8" w:rsidRPr="00321EE8" w:rsidRDefault="00321EE8" w:rsidP="00D579A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EE8">
              <w:rPr>
                <w:rFonts w:ascii="Arial" w:hAnsi="Arial" w:cs="Arial"/>
                <w:color w:val="000000"/>
                <w:sz w:val="24"/>
                <w:szCs w:val="24"/>
              </w:rPr>
              <w:t>1490,4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18F43D" w14:textId="77777777" w:rsidR="00321EE8" w:rsidRPr="00321EE8" w:rsidRDefault="00321EE8" w:rsidP="00D579A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EE8">
              <w:rPr>
                <w:rFonts w:ascii="Arial" w:hAnsi="Arial" w:cs="Arial"/>
                <w:color w:val="000000"/>
                <w:sz w:val="24"/>
                <w:szCs w:val="24"/>
              </w:rPr>
              <w:t>1324,8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5E6B01" w14:textId="77777777" w:rsidR="00321EE8" w:rsidRPr="00321EE8" w:rsidRDefault="00321EE8" w:rsidP="00D579A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EE8">
              <w:rPr>
                <w:rFonts w:ascii="Arial" w:hAnsi="Arial" w:cs="Arial"/>
                <w:color w:val="000000"/>
                <w:sz w:val="24"/>
                <w:szCs w:val="24"/>
              </w:rPr>
              <w:t>1490,4</w:t>
            </w:r>
          </w:p>
        </w:tc>
      </w:tr>
      <w:tr w:rsidR="00321EE8" w:rsidRPr="00D06E11" w14:paraId="570C63A3" w14:textId="77777777">
        <w:trPr>
          <w:trHeight w:val="315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D82EA1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17 h</w:t>
            </w:r>
            <w:r w:rsidR="009912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-19 h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1ACEB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3A50A" w14:textId="77777777" w:rsidR="00321EE8" w:rsidRPr="00321EE8" w:rsidRDefault="00321EE8" w:rsidP="00D579A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EE8">
              <w:rPr>
                <w:rFonts w:ascii="Arial" w:hAnsi="Arial" w:cs="Arial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F392B" w14:textId="77777777" w:rsidR="00321EE8" w:rsidRPr="00321EE8" w:rsidRDefault="00321EE8" w:rsidP="00D579A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EE8">
              <w:rPr>
                <w:rFonts w:ascii="Arial" w:hAnsi="Arial" w:cs="Arial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0D382" w14:textId="77777777" w:rsidR="00321EE8" w:rsidRPr="00321EE8" w:rsidRDefault="00321EE8" w:rsidP="00D579A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EE8">
              <w:rPr>
                <w:rFonts w:ascii="Arial" w:hAnsi="Arial" w:cs="Arial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EECE22" w14:textId="77777777" w:rsidR="00321EE8" w:rsidRPr="00321EE8" w:rsidRDefault="00321EE8" w:rsidP="00D579A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EE8">
              <w:rPr>
                <w:rFonts w:ascii="Arial" w:hAnsi="Arial" w:cs="Arial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6D921" w14:textId="77777777" w:rsidR="00321EE8" w:rsidRPr="00321EE8" w:rsidRDefault="00321EE8" w:rsidP="00D579A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EE8">
              <w:rPr>
                <w:rFonts w:ascii="Arial" w:hAnsi="Arial" w:cs="Arial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47440" w14:textId="77777777" w:rsidR="00321EE8" w:rsidRPr="00321EE8" w:rsidRDefault="00321EE8" w:rsidP="00D579A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EE8">
              <w:rPr>
                <w:rFonts w:ascii="Arial" w:hAnsi="Arial" w:cs="Arial"/>
                <w:color w:val="000000"/>
                <w:sz w:val="24"/>
                <w:szCs w:val="24"/>
              </w:rPr>
              <w:t>1242</w:t>
            </w:r>
          </w:p>
        </w:tc>
      </w:tr>
    </w:tbl>
    <w:p w14:paraId="11573A63" w14:textId="77777777" w:rsidR="00321EE8" w:rsidRPr="00003908" w:rsidRDefault="00321EE8" w:rsidP="00321EE8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3908">
        <w:rPr>
          <w:rFonts w:ascii="Arial" w:hAnsi="Arial" w:cs="Arial"/>
          <w:sz w:val="20"/>
          <w:szCs w:val="20"/>
        </w:rPr>
        <w:t>= 9</w:t>
      </w:r>
      <w:r w:rsidR="00D579A8" w:rsidRPr="00003908">
        <w:rPr>
          <w:rFonts w:ascii="Arial" w:hAnsi="Arial" w:cs="Arial"/>
          <w:sz w:val="20"/>
          <w:szCs w:val="20"/>
        </w:rPr>
        <w:t xml:space="preserve"> </w:t>
      </w:r>
      <w:r w:rsidRPr="00003908">
        <w:rPr>
          <w:rFonts w:ascii="Arial" w:hAnsi="Arial" w:cs="Arial"/>
          <w:sz w:val="20"/>
          <w:szCs w:val="20"/>
        </w:rPr>
        <w:t>936 x 25% / 3</w:t>
      </w:r>
    </w:p>
    <w:p w14:paraId="5A679718" w14:textId="77777777" w:rsidR="00321EE8" w:rsidRPr="00003908" w:rsidRDefault="00321EE8" w:rsidP="00321EE8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3908">
        <w:rPr>
          <w:rFonts w:ascii="Arial" w:hAnsi="Arial" w:cs="Arial"/>
          <w:sz w:val="20"/>
          <w:szCs w:val="20"/>
        </w:rPr>
        <w:t>= 9</w:t>
      </w:r>
      <w:r w:rsidR="00D579A8" w:rsidRPr="00003908">
        <w:rPr>
          <w:rFonts w:ascii="Arial" w:hAnsi="Arial" w:cs="Arial"/>
          <w:sz w:val="20"/>
          <w:szCs w:val="20"/>
        </w:rPr>
        <w:t xml:space="preserve"> </w:t>
      </w:r>
      <w:r w:rsidRPr="00003908">
        <w:rPr>
          <w:rFonts w:ascii="Arial" w:hAnsi="Arial" w:cs="Arial"/>
          <w:sz w:val="20"/>
          <w:szCs w:val="20"/>
        </w:rPr>
        <w:t>936 x 20% / 2</w:t>
      </w:r>
    </w:p>
    <w:p w14:paraId="531C5739" w14:textId="77777777" w:rsidR="00321EE8" w:rsidRDefault="00321EE8" w:rsidP="00321EE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014B07F1" w14:textId="389294C8" w:rsidR="00321EE8" w:rsidRDefault="00321EE8" w:rsidP="00321EE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90C66"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  <w:b/>
        </w:rPr>
        <w:t xml:space="preserve"> étape : N</w:t>
      </w:r>
      <w:r w:rsidRPr="00490C66">
        <w:rPr>
          <w:rFonts w:ascii="Arial" w:hAnsi="Arial" w:cs="Arial"/>
          <w:b/>
        </w:rPr>
        <w:t>ombre de vendeurs par tranche horaire</w:t>
      </w:r>
    </w:p>
    <w:p w14:paraId="6A629D03" w14:textId="77777777" w:rsidR="00046A59" w:rsidRPr="00490C66" w:rsidRDefault="00046A59" w:rsidP="00321EE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81"/>
        <w:gridCol w:w="1219"/>
        <w:gridCol w:w="1141"/>
        <w:gridCol w:w="949"/>
        <w:gridCol w:w="1167"/>
        <w:gridCol w:w="994"/>
      </w:tblGrid>
      <w:tr w:rsidR="00321EE8" w:rsidRPr="0061036D" w14:paraId="3F47E141" w14:textId="77777777">
        <w:trPr>
          <w:trHeight w:val="315"/>
        </w:trPr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7C610C" w14:textId="77777777" w:rsidR="00321EE8" w:rsidRPr="0061036D" w:rsidRDefault="00321EE8" w:rsidP="00DF0B1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A3E18D" w14:textId="77777777" w:rsidR="00321EE8" w:rsidRPr="0061036D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Lundi</w:t>
            </w:r>
          </w:p>
        </w:tc>
        <w:tc>
          <w:tcPr>
            <w:tcW w:w="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10BB83" w14:textId="77777777" w:rsidR="00321EE8" w:rsidRPr="0061036D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Mardi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6498A" w14:textId="77777777" w:rsidR="00321EE8" w:rsidRPr="0061036D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Mercredi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FE867" w14:textId="77777777" w:rsidR="00321EE8" w:rsidRPr="0061036D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Jeudi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3BD3D" w14:textId="77777777" w:rsidR="00321EE8" w:rsidRPr="0061036D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Vendredi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FB6E3" w14:textId="77777777" w:rsidR="00321EE8" w:rsidRPr="0061036D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0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Samedi</w:t>
            </w:r>
          </w:p>
        </w:tc>
      </w:tr>
      <w:tr w:rsidR="00321EE8" w:rsidRPr="00D06E11" w14:paraId="4BF122E9" w14:textId="77777777">
        <w:trPr>
          <w:trHeight w:val="315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95CB2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10h</w:t>
            </w:r>
            <w:r w:rsidR="009912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-13h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5E996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,3 </w:t>
            </w:r>
            <w:r w:rsidRPr="00D579A8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(1)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soit 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EFFED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CF83E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C57DD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37DFE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E568C6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21EE8" w:rsidRPr="00D06E11" w14:paraId="7605FDA0" w14:textId="77777777">
        <w:trPr>
          <w:trHeight w:val="315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51A36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13h</w:t>
            </w:r>
            <w:r w:rsidR="009912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-15h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5B7418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2,76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soit 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1748A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0B855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8C8BCA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BA86A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D8B0DD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21EE8" w:rsidRPr="00D06E11" w14:paraId="01F720AF" w14:textId="77777777">
        <w:trPr>
          <w:trHeight w:val="315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FE02E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15h</w:t>
            </w:r>
            <w:r w:rsidR="009912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-17h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824B2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4,14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soit 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48E4A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38D9D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CACFC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4F712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0737DD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21EE8" w:rsidRPr="00D06E11" w14:paraId="4A60D23A" w14:textId="77777777">
        <w:trPr>
          <w:trHeight w:val="315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AD95BF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17h</w:t>
            </w:r>
            <w:r w:rsidR="009912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-19h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566E66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E11">
              <w:rPr>
                <w:rFonts w:ascii="Arial" w:hAnsi="Arial" w:cs="Arial"/>
                <w:color w:val="000000"/>
                <w:sz w:val="24"/>
                <w:szCs w:val="24"/>
              </w:rPr>
              <w:t>3,45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soit 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5F764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0BB2A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917D9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48E4A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3780A" w14:textId="77777777" w:rsidR="00321EE8" w:rsidRPr="00D06E11" w:rsidRDefault="00321EE8" w:rsidP="00DF0B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</w:tbl>
    <w:p w14:paraId="7F6DD68E" w14:textId="77777777" w:rsidR="00321EE8" w:rsidRPr="00003908" w:rsidRDefault="00321EE8" w:rsidP="00321EE8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3908">
        <w:rPr>
          <w:rFonts w:ascii="Arial" w:hAnsi="Arial" w:cs="Arial"/>
          <w:sz w:val="20"/>
          <w:szCs w:val="20"/>
        </w:rPr>
        <w:t xml:space="preserve">= 552 / </w:t>
      </w:r>
      <w:r w:rsidR="00444894" w:rsidRPr="00003908">
        <w:rPr>
          <w:rFonts w:ascii="Arial" w:hAnsi="Arial" w:cs="Arial"/>
          <w:sz w:val="20"/>
          <w:szCs w:val="20"/>
        </w:rPr>
        <w:t>240 (</w:t>
      </w:r>
      <w:r w:rsidRPr="00003908">
        <w:rPr>
          <w:rFonts w:ascii="Arial" w:hAnsi="Arial" w:cs="Arial"/>
          <w:sz w:val="20"/>
          <w:szCs w:val="20"/>
        </w:rPr>
        <w:t>Productivité horaire)</w:t>
      </w:r>
    </w:p>
    <w:p w14:paraId="5A24D669" w14:textId="77777777" w:rsidR="000B60D0" w:rsidRPr="00003908" w:rsidRDefault="000B60D0" w:rsidP="000039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1B620A" w14:textId="517CDEB6" w:rsidR="00631D0A" w:rsidRPr="00003908" w:rsidRDefault="00CB6FB7" w:rsidP="00003908">
      <w:pPr>
        <w:pStyle w:val="Default"/>
        <w:numPr>
          <w:ilvl w:val="0"/>
          <w:numId w:val="13"/>
        </w:numPr>
        <w:ind w:left="284"/>
        <w:jc w:val="both"/>
        <w:rPr>
          <w:b/>
          <w:bCs/>
        </w:rPr>
      </w:pPr>
      <w:r w:rsidRPr="0096681A">
        <w:rPr>
          <w:b/>
          <w:bCs/>
        </w:rPr>
        <w:t xml:space="preserve">Dressez un constat de la situation. </w:t>
      </w:r>
    </w:p>
    <w:p w14:paraId="168CECA8" w14:textId="77777777" w:rsidR="008B5B92" w:rsidRDefault="008B5B92" w:rsidP="00BC1F97">
      <w:pPr>
        <w:pStyle w:val="Paragraphedeliste"/>
        <w:spacing w:before="100" w:beforeAutospacing="1" w:after="100" w:afterAutospacing="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 des besoins en heure</w:t>
      </w:r>
      <w:r w:rsidR="0099127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:</w:t>
      </w:r>
    </w:p>
    <w:p w14:paraId="375FA666" w14:textId="77777777" w:rsidR="008B5B92" w:rsidRDefault="00B37FF1" w:rsidP="0003656A">
      <w:pPr>
        <w:pStyle w:val="Paragraphedeliste"/>
        <w:spacing w:before="100" w:beforeAutospacing="1" w:after="100" w:afterAutospacing="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peut</w:t>
      </w:r>
      <w:r w:rsidR="00C778E9">
        <w:rPr>
          <w:rFonts w:ascii="Arial" w:hAnsi="Arial" w:cs="Arial"/>
          <w:sz w:val="24"/>
          <w:szCs w:val="24"/>
        </w:rPr>
        <w:t xml:space="preserve"> se faire à partir </w:t>
      </w:r>
      <w:r w:rsidR="008B5B92">
        <w:rPr>
          <w:rFonts w:ascii="Arial" w:hAnsi="Arial" w:cs="Arial"/>
          <w:sz w:val="24"/>
          <w:szCs w:val="24"/>
        </w:rPr>
        <w:t>de l'objectif de productivité horaire : 55 200 / 240 = 230 h</w:t>
      </w:r>
      <w:r w:rsidR="00991271">
        <w:rPr>
          <w:rFonts w:ascii="Arial" w:hAnsi="Arial" w:cs="Arial"/>
          <w:sz w:val="24"/>
          <w:szCs w:val="24"/>
        </w:rPr>
        <w:t>eures</w:t>
      </w:r>
    </w:p>
    <w:p w14:paraId="6B7F67D3" w14:textId="77777777" w:rsidR="008B5B92" w:rsidRDefault="008B5B92" w:rsidP="0003656A">
      <w:pPr>
        <w:pStyle w:val="Paragraphedeliste"/>
        <w:spacing w:before="100" w:beforeAutospacing="1" w:after="100" w:afterAutospacing="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 à partir du tableau du nombre de vendeu</w:t>
      </w:r>
      <w:r w:rsidRPr="007A7270">
        <w:rPr>
          <w:rFonts w:ascii="Arial" w:hAnsi="Arial" w:cs="Arial"/>
          <w:sz w:val="24"/>
          <w:szCs w:val="24"/>
        </w:rPr>
        <w:t>r</w:t>
      </w:r>
      <w:r w:rsidR="00867A70" w:rsidRPr="007A727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 tranche horaire soit</w:t>
      </w:r>
      <w:r w:rsidR="007A7270">
        <w:rPr>
          <w:rFonts w:ascii="Arial" w:hAnsi="Arial" w:cs="Arial"/>
          <w:sz w:val="24"/>
          <w:szCs w:val="24"/>
        </w:rPr>
        <w:t xml:space="preserve"> </w:t>
      </w:r>
      <w:r w:rsidR="001365E7" w:rsidRPr="007A7270">
        <w:rPr>
          <w:rFonts w:ascii="Arial" w:hAnsi="Arial" w:cs="Arial"/>
          <w:sz w:val="24"/>
          <w:szCs w:val="24"/>
        </w:rPr>
        <w:t>267</w:t>
      </w:r>
      <w:r>
        <w:rPr>
          <w:rFonts w:ascii="Arial" w:hAnsi="Arial" w:cs="Arial"/>
          <w:sz w:val="24"/>
          <w:szCs w:val="24"/>
        </w:rPr>
        <w:t xml:space="preserve"> h</w:t>
      </w:r>
      <w:r w:rsidR="00991271">
        <w:rPr>
          <w:rFonts w:ascii="Arial" w:hAnsi="Arial" w:cs="Arial"/>
          <w:sz w:val="24"/>
          <w:szCs w:val="24"/>
        </w:rPr>
        <w:t>eures.</w:t>
      </w:r>
    </w:p>
    <w:p w14:paraId="11BF0284" w14:textId="77777777" w:rsidR="00E635E1" w:rsidRDefault="00E635E1" w:rsidP="00BC1F97">
      <w:pPr>
        <w:pStyle w:val="Paragraphedeliste"/>
        <w:spacing w:before="100" w:beforeAutospacing="1" w:after="100" w:afterAutospacing="1"/>
        <w:ind w:left="0"/>
        <w:jc w:val="both"/>
        <w:rPr>
          <w:rFonts w:ascii="Arial" w:hAnsi="Arial" w:cs="Arial"/>
          <w:sz w:val="24"/>
          <w:szCs w:val="24"/>
        </w:rPr>
      </w:pPr>
    </w:p>
    <w:p w14:paraId="67D034FA" w14:textId="77777777" w:rsidR="00631D0A" w:rsidRDefault="00631D0A" w:rsidP="00BC1F97">
      <w:pPr>
        <w:pStyle w:val="Paragraphedeliste"/>
        <w:spacing w:before="100" w:beforeAutospacing="1" w:after="100" w:afterAutospacing="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L’équipe permet d’assurer 1</w:t>
      </w:r>
      <w:r w:rsidR="00E635E1">
        <w:rPr>
          <w:rFonts w:ascii="Arial" w:hAnsi="Arial" w:cs="Arial"/>
          <w:sz w:val="24"/>
          <w:szCs w:val="24"/>
        </w:rPr>
        <w:t>40 (4 x 35)</w:t>
      </w:r>
      <w:r>
        <w:rPr>
          <w:rFonts w:ascii="Arial" w:hAnsi="Arial" w:cs="Arial"/>
          <w:sz w:val="24"/>
          <w:szCs w:val="24"/>
        </w:rPr>
        <w:t xml:space="preserve"> heures de présence sur le</w:t>
      </w:r>
      <w:r w:rsidR="00821348">
        <w:rPr>
          <w:rFonts w:ascii="Arial" w:hAnsi="Arial" w:cs="Arial"/>
          <w:sz w:val="24"/>
          <w:szCs w:val="24"/>
        </w:rPr>
        <w:t xml:space="preserve"> point de vente (</w:t>
      </w:r>
      <w:r w:rsidR="00E635E1">
        <w:rPr>
          <w:rFonts w:ascii="Arial" w:hAnsi="Arial" w:cs="Arial"/>
          <w:sz w:val="24"/>
          <w:szCs w:val="24"/>
        </w:rPr>
        <w:t>4</w:t>
      </w:r>
      <w:r w:rsidR="00821348">
        <w:rPr>
          <w:rFonts w:ascii="Arial" w:hAnsi="Arial" w:cs="Arial"/>
          <w:sz w:val="24"/>
          <w:szCs w:val="24"/>
        </w:rPr>
        <w:t xml:space="preserve"> </w:t>
      </w:r>
      <w:r w:rsidR="00EC47BF">
        <w:rPr>
          <w:rFonts w:ascii="Arial" w:hAnsi="Arial" w:cs="Arial"/>
          <w:sz w:val="24"/>
          <w:szCs w:val="24"/>
        </w:rPr>
        <w:t>vendeuses</w:t>
      </w:r>
      <w:r w:rsidR="00821348">
        <w:rPr>
          <w:rFonts w:ascii="Arial" w:hAnsi="Arial" w:cs="Arial"/>
          <w:sz w:val="24"/>
          <w:szCs w:val="24"/>
        </w:rPr>
        <w:t xml:space="preserve"> à 3</w:t>
      </w:r>
      <w:r>
        <w:rPr>
          <w:rFonts w:ascii="Arial" w:hAnsi="Arial" w:cs="Arial"/>
          <w:sz w:val="24"/>
          <w:szCs w:val="24"/>
        </w:rPr>
        <w:t>5 heures). Il manque donc 230 -1</w:t>
      </w:r>
      <w:r w:rsidR="00E635E1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= </w:t>
      </w:r>
      <w:r w:rsidR="00E635E1">
        <w:rPr>
          <w:rFonts w:ascii="Arial" w:hAnsi="Arial" w:cs="Arial"/>
          <w:b/>
          <w:sz w:val="24"/>
          <w:szCs w:val="24"/>
        </w:rPr>
        <w:t>90</w:t>
      </w:r>
      <w:r w:rsidRPr="00CF2010">
        <w:rPr>
          <w:rFonts w:ascii="Arial" w:hAnsi="Arial" w:cs="Arial"/>
          <w:b/>
          <w:sz w:val="24"/>
          <w:szCs w:val="24"/>
        </w:rPr>
        <w:t xml:space="preserve"> heures</w:t>
      </w:r>
      <w:r>
        <w:rPr>
          <w:rFonts w:ascii="Arial" w:hAnsi="Arial" w:cs="Arial"/>
          <w:sz w:val="24"/>
          <w:szCs w:val="24"/>
        </w:rPr>
        <w:t xml:space="preserve"> de présence </w:t>
      </w:r>
      <w:r w:rsidR="00E635E1">
        <w:rPr>
          <w:rFonts w:ascii="Arial" w:hAnsi="Arial" w:cs="Arial"/>
          <w:sz w:val="24"/>
          <w:szCs w:val="24"/>
        </w:rPr>
        <w:t>ou 26</w:t>
      </w:r>
      <w:r w:rsidR="00EF3E07">
        <w:rPr>
          <w:rFonts w:ascii="Arial" w:hAnsi="Arial" w:cs="Arial"/>
          <w:sz w:val="24"/>
          <w:szCs w:val="24"/>
        </w:rPr>
        <w:t>7</w:t>
      </w:r>
      <w:r w:rsidR="00E635E1">
        <w:rPr>
          <w:rFonts w:ascii="Arial" w:hAnsi="Arial" w:cs="Arial"/>
          <w:sz w:val="24"/>
          <w:szCs w:val="24"/>
        </w:rPr>
        <w:t xml:space="preserve"> – 140 </w:t>
      </w:r>
      <w:r w:rsidR="00C778E9">
        <w:rPr>
          <w:rFonts w:ascii="Arial" w:hAnsi="Arial" w:cs="Arial"/>
          <w:sz w:val="24"/>
          <w:szCs w:val="24"/>
        </w:rPr>
        <w:t>= 12</w:t>
      </w:r>
      <w:r w:rsidR="00EF3E07">
        <w:rPr>
          <w:rFonts w:ascii="Arial" w:hAnsi="Arial" w:cs="Arial"/>
          <w:sz w:val="24"/>
          <w:szCs w:val="24"/>
        </w:rPr>
        <w:t>7 heures</w:t>
      </w:r>
      <w:r w:rsidR="00C778E9">
        <w:rPr>
          <w:rFonts w:ascii="Arial" w:hAnsi="Arial" w:cs="Arial"/>
          <w:sz w:val="24"/>
          <w:szCs w:val="24"/>
        </w:rPr>
        <w:t xml:space="preserve"> (selon la méthode choisie</w:t>
      </w:r>
      <w:r w:rsidR="00E635E1">
        <w:rPr>
          <w:rFonts w:ascii="Arial" w:hAnsi="Arial" w:cs="Arial"/>
          <w:sz w:val="24"/>
          <w:szCs w:val="24"/>
        </w:rPr>
        <w:t>)</w:t>
      </w:r>
      <w:r w:rsidR="00C778E9">
        <w:rPr>
          <w:rFonts w:ascii="Arial" w:hAnsi="Arial" w:cs="Arial"/>
          <w:sz w:val="24"/>
          <w:szCs w:val="24"/>
        </w:rPr>
        <w:t xml:space="preserve"> </w:t>
      </w:r>
      <w:r w:rsidR="00821348">
        <w:rPr>
          <w:rFonts w:ascii="Arial" w:hAnsi="Arial" w:cs="Arial"/>
          <w:sz w:val="24"/>
          <w:szCs w:val="24"/>
        </w:rPr>
        <w:t xml:space="preserve">à assurer </w:t>
      </w:r>
      <w:r>
        <w:rPr>
          <w:rFonts w:ascii="Arial" w:hAnsi="Arial" w:cs="Arial"/>
          <w:sz w:val="24"/>
          <w:szCs w:val="24"/>
        </w:rPr>
        <w:t>sur la surface de vente.</w:t>
      </w:r>
    </w:p>
    <w:p w14:paraId="398D4F69" w14:textId="77777777" w:rsidR="00631D0A" w:rsidRDefault="00631D0A" w:rsidP="00BC1F97">
      <w:pPr>
        <w:pStyle w:val="Paragraphedeliste"/>
        <w:spacing w:before="100" w:beforeAutospacing="1" w:after="100" w:afterAutospacing="1"/>
        <w:ind w:left="0"/>
        <w:jc w:val="both"/>
        <w:rPr>
          <w:rFonts w:ascii="Arial" w:hAnsi="Arial" w:cs="Arial"/>
          <w:sz w:val="24"/>
          <w:szCs w:val="24"/>
        </w:rPr>
      </w:pPr>
    </w:p>
    <w:p w14:paraId="7D2C3AE5" w14:textId="77777777" w:rsidR="00851842" w:rsidRDefault="00851842" w:rsidP="00BC1F97">
      <w:pPr>
        <w:pStyle w:val="Paragraphedeliste"/>
        <w:spacing w:before="100" w:beforeAutospacing="1" w:after="100" w:afterAutospacing="1"/>
        <w:ind w:left="0"/>
        <w:jc w:val="both"/>
        <w:rPr>
          <w:rFonts w:ascii="Arial" w:hAnsi="Arial" w:cs="Arial"/>
          <w:sz w:val="24"/>
          <w:szCs w:val="24"/>
        </w:rPr>
      </w:pPr>
      <w:r w:rsidRPr="00851842">
        <w:rPr>
          <w:rFonts w:ascii="Arial" w:hAnsi="Arial" w:cs="Arial"/>
          <w:sz w:val="24"/>
          <w:szCs w:val="24"/>
        </w:rPr>
        <w:t xml:space="preserve">Le </w:t>
      </w:r>
      <w:r w:rsidR="00631D0A">
        <w:rPr>
          <w:rFonts w:ascii="Arial" w:hAnsi="Arial" w:cs="Arial"/>
          <w:sz w:val="24"/>
          <w:szCs w:val="24"/>
        </w:rPr>
        <w:t xml:space="preserve">besoin </w:t>
      </w:r>
      <w:r w:rsidRPr="00851842">
        <w:rPr>
          <w:rFonts w:ascii="Arial" w:hAnsi="Arial" w:cs="Arial"/>
          <w:sz w:val="24"/>
          <w:szCs w:val="24"/>
        </w:rPr>
        <w:t>de ve</w:t>
      </w:r>
      <w:r w:rsidR="00966C17">
        <w:rPr>
          <w:rFonts w:ascii="Arial" w:hAnsi="Arial" w:cs="Arial"/>
          <w:sz w:val="24"/>
          <w:szCs w:val="24"/>
        </w:rPr>
        <w:t xml:space="preserve">ndeurs par tranche horaire n’est pas </w:t>
      </w:r>
      <w:r w:rsidRPr="00851842">
        <w:rPr>
          <w:rFonts w:ascii="Arial" w:hAnsi="Arial" w:cs="Arial"/>
          <w:sz w:val="24"/>
          <w:szCs w:val="24"/>
        </w:rPr>
        <w:t>réalisable compte tenu de l’équipe commerciale.</w:t>
      </w:r>
      <w:r w:rsidR="00E635E1">
        <w:rPr>
          <w:rFonts w:ascii="Arial" w:hAnsi="Arial" w:cs="Arial"/>
          <w:sz w:val="24"/>
          <w:szCs w:val="24"/>
        </w:rPr>
        <w:t xml:space="preserve"> Toutefois l</w:t>
      </w:r>
      <w:r w:rsidRPr="00851842">
        <w:rPr>
          <w:rFonts w:ascii="Arial" w:hAnsi="Arial" w:cs="Arial"/>
          <w:sz w:val="24"/>
          <w:szCs w:val="24"/>
        </w:rPr>
        <w:t xml:space="preserve">orsque le </w:t>
      </w:r>
      <w:r w:rsidR="00127D27">
        <w:rPr>
          <w:rFonts w:ascii="Arial" w:hAnsi="Arial" w:cs="Arial"/>
          <w:sz w:val="24"/>
          <w:szCs w:val="24"/>
        </w:rPr>
        <w:t>besoin en</w:t>
      </w:r>
      <w:r w:rsidRPr="00851842">
        <w:rPr>
          <w:rFonts w:ascii="Arial" w:hAnsi="Arial" w:cs="Arial"/>
          <w:sz w:val="24"/>
          <w:szCs w:val="24"/>
        </w:rPr>
        <w:t xml:space="preserve"> vendeurs présent</w:t>
      </w:r>
      <w:r w:rsidR="00127D27">
        <w:rPr>
          <w:rFonts w:ascii="Arial" w:hAnsi="Arial" w:cs="Arial"/>
          <w:sz w:val="24"/>
          <w:szCs w:val="24"/>
        </w:rPr>
        <w:t>s</w:t>
      </w:r>
      <w:r w:rsidRPr="00851842">
        <w:rPr>
          <w:rFonts w:ascii="Arial" w:hAnsi="Arial" w:cs="Arial"/>
          <w:sz w:val="24"/>
          <w:szCs w:val="24"/>
        </w:rPr>
        <w:t xml:space="preserve"> sur la surface de vente e</w:t>
      </w:r>
      <w:r>
        <w:rPr>
          <w:rFonts w:ascii="Arial" w:hAnsi="Arial" w:cs="Arial"/>
          <w:sz w:val="24"/>
          <w:szCs w:val="24"/>
        </w:rPr>
        <w:t>st supérieur</w:t>
      </w:r>
      <w:r w:rsidR="00EC47BF">
        <w:rPr>
          <w:rFonts w:ascii="Arial" w:hAnsi="Arial" w:cs="Arial"/>
          <w:sz w:val="24"/>
          <w:szCs w:val="24"/>
        </w:rPr>
        <w:t xml:space="preserve"> à 4</w:t>
      </w:r>
      <w:r>
        <w:rPr>
          <w:rFonts w:ascii="Arial" w:hAnsi="Arial" w:cs="Arial"/>
          <w:sz w:val="24"/>
          <w:szCs w:val="24"/>
        </w:rPr>
        <w:t xml:space="preserve"> </w:t>
      </w:r>
      <w:r w:rsidR="00966C17">
        <w:rPr>
          <w:rFonts w:ascii="Arial" w:hAnsi="Arial" w:cs="Arial"/>
          <w:sz w:val="24"/>
          <w:szCs w:val="24"/>
        </w:rPr>
        <w:t xml:space="preserve">ou égal </w:t>
      </w:r>
      <w:r w:rsidR="00092130">
        <w:rPr>
          <w:rFonts w:ascii="Arial" w:hAnsi="Arial" w:cs="Arial"/>
          <w:sz w:val="24"/>
          <w:szCs w:val="24"/>
        </w:rPr>
        <w:t>à </w:t>
      </w:r>
      <w:r>
        <w:rPr>
          <w:rFonts w:ascii="Arial" w:hAnsi="Arial" w:cs="Arial"/>
          <w:sz w:val="24"/>
          <w:szCs w:val="24"/>
        </w:rPr>
        <w:t xml:space="preserve">5, Madame Lascaux </w:t>
      </w:r>
      <w:r w:rsidR="00C778E9">
        <w:rPr>
          <w:rFonts w:ascii="Arial" w:hAnsi="Arial" w:cs="Arial"/>
          <w:sz w:val="24"/>
          <w:szCs w:val="24"/>
        </w:rPr>
        <w:t>peut</w:t>
      </w:r>
      <w:r>
        <w:rPr>
          <w:rFonts w:ascii="Arial" w:hAnsi="Arial" w:cs="Arial"/>
          <w:sz w:val="24"/>
          <w:szCs w:val="24"/>
        </w:rPr>
        <w:t xml:space="preserve"> passer en Front Office</w:t>
      </w:r>
      <w:r w:rsidR="00C778E9">
        <w:rPr>
          <w:rFonts w:ascii="Arial" w:hAnsi="Arial" w:cs="Arial"/>
          <w:sz w:val="24"/>
          <w:szCs w:val="24"/>
        </w:rPr>
        <w:t>.</w:t>
      </w:r>
    </w:p>
    <w:p w14:paraId="24DC5589" w14:textId="77777777" w:rsidR="00851842" w:rsidRDefault="00851842" w:rsidP="00804BE4">
      <w:pPr>
        <w:pStyle w:val="Paragraphedeliste"/>
        <w:spacing w:before="100" w:beforeAutospacing="1" w:after="100" w:afterAutospacing="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y a un problème </w:t>
      </w:r>
      <w:r w:rsidR="00E635E1">
        <w:rPr>
          <w:rFonts w:ascii="Arial" w:hAnsi="Arial" w:cs="Arial"/>
          <w:sz w:val="24"/>
          <w:szCs w:val="24"/>
        </w:rPr>
        <w:t xml:space="preserve">structurel de sous effectifs </w:t>
      </w:r>
      <w:r w:rsidR="00C778E9">
        <w:rPr>
          <w:rFonts w:ascii="Arial" w:hAnsi="Arial" w:cs="Arial"/>
          <w:sz w:val="24"/>
          <w:szCs w:val="24"/>
        </w:rPr>
        <w:t>su</w:t>
      </w:r>
      <w:r w:rsidR="0003656A">
        <w:rPr>
          <w:rFonts w:ascii="Arial" w:hAnsi="Arial" w:cs="Arial"/>
          <w:sz w:val="24"/>
          <w:szCs w:val="24"/>
        </w:rPr>
        <w:t>rtout</w:t>
      </w:r>
      <w:r w:rsidR="00E635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pour la tranche horaire 15h</w:t>
      </w:r>
      <w:r w:rsidR="009912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-17h du mardi au </w:t>
      </w:r>
      <w:r w:rsidR="00127D27">
        <w:rPr>
          <w:rFonts w:ascii="Arial" w:hAnsi="Arial" w:cs="Arial"/>
          <w:sz w:val="24"/>
          <w:szCs w:val="24"/>
        </w:rPr>
        <w:t xml:space="preserve">samedi </w:t>
      </w:r>
      <w:r w:rsidR="00092130">
        <w:rPr>
          <w:rFonts w:ascii="Arial" w:hAnsi="Arial" w:cs="Arial"/>
          <w:sz w:val="24"/>
          <w:szCs w:val="24"/>
        </w:rPr>
        <w:t>et pour la tranche 17h</w:t>
      </w:r>
      <w:r w:rsidR="00991271">
        <w:rPr>
          <w:rFonts w:ascii="Arial" w:hAnsi="Arial" w:cs="Arial"/>
          <w:sz w:val="24"/>
          <w:szCs w:val="24"/>
        </w:rPr>
        <w:t xml:space="preserve"> </w:t>
      </w:r>
      <w:r w:rsidR="00092130">
        <w:rPr>
          <w:rFonts w:ascii="Arial" w:hAnsi="Arial" w:cs="Arial"/>
          <w:sz w:val="24"/>
          <w:szCs w:val="24"/>
        </w:rPr>
        <w:t xml:space="preserve">–19h </w:t>
      </w:r>
      <w:r w:rsidR="00127D27">
        <w:rPr>
          <w:rFonts w:ascii="Arial" w:hAnsi="Arial" w:cs="Arial"/>
          <w:sz w:val="24"/>
          <w:szCs w:val="24"/>
        </w:rPr>
        <w:t>du mardi au jeudi et le samedi</w:t>
      </w:r>
      <w:r>
        <w:rPr>
          <w:rFonts w:ascii="Arial" w:hAnsi="Arial" w:cs="Arial"/>
          <w:sz w:val="24"/>
          <w:szCs w:val="24"/>
        </w:rPr>
        <w:t xml:space="preserve"> car d’après les calculs,</w:t>
      </w:r>
      <w:r w:rsidR="00966C17">
        <w:rPr>
          <w:rFonts w:ascii="Arial" w:hAnsi="Arial" w:cs="Arial"/>
          <w:sz w:val="24"/>
          <w:szCs w:val="24"/>
        </w:rPr>
        <w:t xml:space="preserve"> il faut 6 ou 7 vendeurs. </w:t>
      </w:r>
    </w:p>
    <w:sectPr w:rsidR="00851842" w:rsidSect="00966C17">
      <w:pgSz w:w="11906" w:h="16838"/>
      <w:pgMar w:top="1418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A1070" w14:textId="77777777" w:rsidR="005D15D6" w:rsidRDefault="005D15D6" w:rsidP="00092F34">
      <w:pPr>
        <w:spacing w:after="0" w:line="240" w:lineRule="auto"/>
      </w:pPr>
      <w:r>
        <w:separator/>
      </w:r>
    </w:p>
  </w:endnote>
  <w:endnote w:type="continuationSeparator" w:id="0">
    <w:p w14:paraId="2BCAF45F" w14:textId="77777777" w:rsidR="005D15D6" w:rsidRDefault="005D15D6" w:rsidP="0009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852364"/>
      <w:docPartObj>
        <w:docPartGallery w:val="Page Numbers (Bottom of Page)"/>
        <w:docPartUnique/>
      </w:docPartObj>
    </w:sdtPr>
    <w:sdtEndPr/>
    <w:sdtContent>
      <w:p w14:paraId="4572DD6A" w14:textId="77777777" w:rsidR="0096681A" w:rsidRDefault="0096681A" w:rsidP="0096681A">
        <w:pPr>
          <w:pStyle w:val="Pieddepage"/>
          <w:jc w:val="center"/>
          <w:rPr>
            <w:rFonts w:ascii="Arial" w:hAnsi="Arial" w:cs="Arial"/>
          </w:rPr>
        </w:pPr>
        <w:r w:rsidRPr="00DF0E70">
          <w:rPr>
            <w:rFonts w:ascii="Arial" w:hAnsi="Arial" w:cs="Arial"/>
          </w:rPr>
          <w:t xml:space="preserve">Page </w:t>
        </w:r>
        <w:r w:rsidRPr="00DF0E70">
          <w:rPr>
            <w:rFonts w:ascii="Arial" w:hAnsi="Arial" w:cs="Arial"/>
          </w:rPr>
          <w:fldChar w:fldCharType="begin"/>
        </w:r>
        <w:r w:rsidRPr="00DF0E70">
          <w:rPr>
            <w:rFonts w:ascii="Arial" w:hAnsi="Arial" w:cs="Arial"/>
          </w:rPr>
          <w:instrText xml:space="preserve"> PAGE </w:instrText>
        </w:r>
        <w:r w:rsidRPr="00DF0E70">
          <w:rPr>
            <w:rFonts w:ascii="Arial" w:hAnsi="Arial" w:cs="Arial"/>
          </w:rPr>
          <w:fldChar w:fldCharType="separate"/>
        </w:r>
        <w:r w:rsidR="009B356A">
          <w:rPr>
            <w:rFonts w:ascii="Arial" w:hAnsi="Arial" w:cs="Arial"/>
            <w:noProof/>
          </w:rPr>
          <w:t>1</w:t>
        </w:r>
        <w:r w:rsidRPr="00DF0E70">
          <w:rPr>
            <w:rFonts w:ascii="Arial" w:hAnsi="Arial" w:cs="Arial"/>
          </w:rPr>
          <w:fldChar w:fldCharType="end"/>
        </w:r>
        <w:r w:rsidRPr="00DF0E70">
          <w:rPr>
            <w:rFonts w:ascii="Arial" w:hAnsi="Arial" w:cs="Arial"/>
          </w:rPr>
          <w:t xml:space="preserve"> sur </w:t>
        </w:r>
        <w:r w:rsidRPr="00DF0E70">
          <w:rPr>
            <w:rFonts w:ascii="Arial" w:hAnsi="Arial" w:cs="Arial"/>
          </w:rPr>
          <w:fldChar w:fldCharType="begin"/>
        </w:r>
        <w:r w:rsidRPr="00DF0E70">
          <w:rPr>
            <w:rFonts w:ascii="Arial" w:hAnsi="Arial" w:cs="Arial"/>
          </w:rPr>
          <w:instrText xml:space="preserve"> NUMPAGES </w:instrText>
        </w:r>
        <w:r w:rsidRPr="00DF0E70">
          <w:rPr>
            <w:rFonts w:ascii="Arial" w:hAnsi="Arial" w:cs="Arial"/>
          </w:rPr>
          <w:fldChar w:fldCharType="separate"/>
        </w:r>
        <w:r w:rsidR="009B356A">
          <w:rPr>
            <w:rFonts w:ascii="Arial" w:hAnsi="Arial" w:cs="Arial"/>
            <w:noProof/>
          </w:rPr>
          <w:t>6</w:t>
        </w:r>
        <w:r w:rsidRPr="00DF0E70">
          <w:rPr>
            <w:rFonts w:ascii="Arial" w:hAnsi="Arial" w:cs="Arial"/>
          </w:rPr>
          <w:fldChar w:fldCharType="end"/>
        </w:r>
      </w:p>
      <w:p w14:paraId="734E270C" w14:textId="77777777" w:rsidR="0096681A" w:rsidRDefault="0096681A" w:rsidP="0096681A">
        <w:pPr>
          <w:pStyle w:val="Pieddepage"/>
          <w:jc w:val="center"/>
          <w:rPr>
            <w:rFonts w:ascii="Arial" w:hAnsi="Arial" w:cs="Arial"/>
          </w:rPr>
        </w:pPr>
      </w:p>
      <w:p w14:paraId="1DEB4AF3" w14:textId="77777777" w:rsidR="0096681A" w:rsidRDefault="0096681A" w:rsidP="0096681A">
        <w:pPr>
          <w:pStyle w:val="Pieddepage"/>
          <w:jc w:val="center"/>
          <w:rPr>
            <w:rFonts w:ascii="Arial" w:hAnsi="Arial" w:cs="Arial"/>
          </w:rPr>
        </w:pPr>
      </w:p>
      <w:p w14:paraId="712FB50B" w14:textId="48A931E0" w:rsidR="00AF4804" w:rsidRPr="0096681A" w:rsidRDefault="005D15D6" w:rsidP="0096681A">
        <w:pPr>
          <w:pStyle w:val="Pieddepage"/>
          <w:jc w:val="center"/>
          <w:rPr>
            <w:rFonts w:ascii="Arial" w:hAnsi="Arial" w:cs="Arial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EDA17" w14:textId="77777777" w:rsidR="005D15D6" w:rsidRDefault="005D15D6" w:rsidP="00092F34">
      <w:pPr>
        <w:spacing w:after="0" w:line="240" w:lineRule="auto"/>
      </w:pPr>
      <w:r>
        <w:separator/>
      </w:r>
    </w:p>
  </w:footnote>
  <w:footnote w:type="continuationSeparator" w:id="0">
    <w:p w14:paraId="0BA2E42E" w14:textId="77777777" w:rsidR="005D15D6" w:rsidRDefault="005D15D6" w:rsidP="0009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6D54"/>
    <w:multiLevelType w:val="multilevel"/>
    <w:tmpl w:val="39A01B9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2A687D"/>
    <w:multiLevelType w:val="hybridMultilevel"/>
    <w:tmpl w:val="2A6E1270"/>
    <w:lvl w:ilvl="0" w:tplc="F44C9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E220C"/>
    <w:multiLevelType w:val="hybridMultilevel"/>
    <w:tmpl w:val="AE2C69EA"/>
    <w:lvl w:ilvl="0" w:tplc="F3BC02B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224B9C"/>
    <w:multiLevelType w:val="hybridMultilevel"/>
    <w:tmpl w:val="99D0498A"/>
    <w:lvl w:ilvl="0" w:tplc="30BE6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E4558"/>
    <w:multiLevelType w:val="hybridMultilevel"/>
    <w:tmpl w:val="B1D85D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897FCB"/>
    <w:multiLevelType w:val="hybridMultilevel"/>
    <w:tmpl w:val="614AB0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15212"/>
    <w:multiLevelType w:val="hybridMultilevel"/>
    <w:tmpl w:val="7CDEAE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B77971"/>
    <w:multiLevelType w:val="hybridMultilevel"/>
    <w:tmpl w:val="602022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F23AE"/>
    <w:multiLevelType w:val="hybridMultilevel"/>
    <w:tmpl w:val="BE6A9BE8"/>
    <w:lvl w:ilvl="0" w:tplc="B83C74F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FF391F"/>
    <w:multiLevelType w:val="hybridMultilevel"/>
    <w:tmpl w:val="0DDE5CD8"/>
    <w:lvl w:ilvl="0" w:tplc="30BE64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584D9A"/>
    <w:multiLevelType w:val="hybridMultilevel"/>
    <w:tmpl w:val="0DDE5CD8"/>
    <w:lvl w:ilvl="0" w:tplc="30BE64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F003E3"/>
    <w:multiLevelType w:val="hybridMultilevel"/>
    <w:tmpl w:val="892AB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0113A"/>
    <w:multiLevelType w:val="multilevel"/>
    <w:tmpl w:val="288281E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C0"/>
    <w:rsid w:val="00003908"/>
    <w:rsid w:val="000105D4"/>
    <w:rsid w:val="00020EA1"/>
    <w:rsid w:val="000243C5"/>
    <w:rsid w:val="00026619"/>
    <w:rsid w:val="00026DCA"/>
    <w:rsid w:val="000305D8"/>
    <w:rsid w:val="00032938"/>
    <w:rsid w:val="0003420A"/>
    <w:rsid w:val="0003656A"/>
    <w:rsid w:val="00046A59"/>
    <w:rsid w:val="00046B2E"/>
    <w:rsid w:val="00057D04"/>
    <w:rsid w:val="00060FD9"/>
    <w:rsid w:val="000753CF"/>
    <w:rsid w:val="00081703"/>
    <w:rsid w:val="00081C28"/>
    <w:rsid w:val="00083CBC"/>
    <w:rsid w:val="00092130"/>
    <w:rsid w:val="00092971"/>
    <w:rsid w:val="00092F34"/>
    <w:rsid w:val="000A7E66"/>
    <w:rsid w:val="000B3B19"/>
    <w:rsid w:val="000B3CA4"/>
    <w:rsid w:val="000B60D0"/>
    <w:rsid w:val="000C6FE1"/>
    <w:rsid w:val="000E238B"/>
    <w:rsid w:val="000E3165"/>
    <w:rsid w:val="000E3DD6"/>
    <w:rsid w:val="000F0382"/>
    <w:rsid w:val="000F7342"/>
    <w:rsid w:val="0010115C"/>
    <w:rsid w:val="00103E91"/>
    <w:rsid w:val="001150E0"/>
    <w:rsid w:val="00116039"/>
    <w:rsid w:val="00116F42"/>
    <w:rsid w:val="0012061F"/>
    <w:rsid w:val="00121F4D"/>
    <w:rsid w:val="00122D9C"/>
    <w:rsid w:val="001239EA"/>
    <w:rsid w:val="0012470C"/>
    <w:rsid w:val="00127D27"/>
    <w:rsid w:val="00134DF0"/>
    <w:rsid w:val="001365E7"/>
    <w:rsid w:val="00137C67"/>
    <w:rsid w:val="0014067D"/>
    <w:rsid w:val="00155D63"/>
    <w:rsid w:val="00156A2D"/>
    <w:rsid w:val="00157EBA"/>
    <w:rsid w:val="0016367F"/>
    <w:rsid w:val="00194286"/>
    <w:rsid w:val="001A2152"/>
    <w:rsid w:val="001A50CB"/>
    <w:rsid w:val="001A7433"/>
    <w:rsid w:val="001B1BE4"/>
    <w:rsid w:val="001B47E4"/>
    <w:rsid w:val="001B6D96"/>
    <w:rsid w:val="001B78C8"/>
    <w:rsid w:val="001C4226"/>
    <w:rsid w:val="001D0DF4"/>
    <w:rsid w:val="001E62D5"/>
    <w:rsid w:val="002054F3"/>
    <w:rsid w:val="00210D63"/>
    <w:rsid w:val="002151DB"/>
    <w:rsid w:val="00216CEA"/>
    <w:rsid w:val="00223C41"/>
    <w:rsid w:val="002348D0"/>
    <w:rsid w:val="00246698"/>
    <w:rsid w:val="002517F5"/>
    <w:rsid w:val="00253481"/>
    <w:rsid w:val="0025714A"/>
    <w:rsid w:val="0026348F"/>
    <w:rsid w:val="00264136"/>
    <w:rsid w:val="00267D31"/>
    <w:rsid w:val="002715BB"/>
    <w:rsid w:val="002717E2"/>
    <w:rsid w:val="00290937"/>
    <w:rsid w:val="00290AF7"/>
    <w:rsid w:val="002A18FE"/>
    <w:rsid w:val="002A29EE"/>
    <w:rsid w:val="002A62F0"/>
    <w:rsid w:val="002B7E24"/>
    <w:rsid w:val="002C1F23"/>
    <w:rsid w:val="002D1732"/>
    <w:rsid w:val="002D26A9"/>
    <w:rsid w:val="002E59EC"/>
    <w:rsid w:val="002E6F62"/>
    <w:rsid w:val="00315EA5"/>
    <w:rsid w:val="0032067E"/>
    <w:rsid w:val="00320A04"/>
    <w:rsid w:val="003215BA"/>
    <w:rsid w:val="00321EE8"/>
    <w:rsid w:val="00324C03"/>
    <w:rsid w:val="003330B7"/>
    <w:rsid w:val="0033613D"/>
    <w:rsid w:val="00344FC5"/>
    <w:rsid w:val="0034611D"/>
    <w:rsid w:val="0035018D"/>
    <w:rsid w:val="00351E20"/>
    <w:rsid w:val="0035402C"/>
    <w:rsid w:val="00356467"/>
    <w:rsid w:val="003625B9"/>
    <w:rsid w:val="003679E6"/>
    <w:rsid w:val="00376271"/>
    <w:rsid w:val="003837D8"/>
    <w:rsid w:val="003A5827"/>
    <w:rsid w:val="003B5D08"/>
    <w:rsid w:val="003C06DE"/>
    <w:rsid w:val="003C079E"/>
    <w:rsid w:val="003D2699"/>
    <w:rsid w:val="003D2E2D"/>
    <w:rsid w:val="003D5D84"/>
    <w:rsid w:val="003E2361"/>
    <w:rsid w:val="003E379D"/>
    <w:rsid w:val="003F0998"/>
    <w:rsid w:val="00400AFF"/>
    <w:rsid w:val="004065C0"/>
    <w:rsid w:val="0040693A"/>
    <w:rsid w:val="004178C3"/>
    <w:rsid w:val="00422E2E"/>
    <w:rsid w:val="00425A72"/>
    <w:rsid w:val="00432F4D"/>
    <w:rsid w:val="00441A33"/>
    <w:rsid w:val="004422DB"/>
    <w:rsid w:val="00442EAA"/>
    <w:rsid w:val="00443132"/>
    <w:rsid w:val="00444894"/>
    <w:rsid w:val="00447A4D"/>
    <w:rsid w:val="0047129A"/>
    <w:rsid w:val="0047664D"/>
    <w:rsid w:val="00480C0B"/>
    <w:rsid w:val="00481F93"/>
    <w:rsid w:val="00490C66"/>
    <w:rsid w:val="004A22C0"/>
    <w:rsid w:val="004B5AC3"/>
    <w:rsid w:val="004D0AB7"/>
    <w:rsid w:val="004D7D4C"/>
    <w:rsid w:val="004F569E"/>
    <w:rsid w:val="00511BE8"/>
    <w:rsid w:val="00520A0C"/>
    <w:rsid w:val="00530526"/>
    <w:rsid w:val="00535885"/>
    <w:rsid w:val="0054101B"/>
    <w:rsid w:val="00556D95"/>
    <w:rsid w:val="00556DE2"/>
    <w:rsid w:val="005577C2"/>
    <w:rsid w:val="00563551"/>
    <w:rsid w:val="00582FB6"/>
    <w:rsid w:val="005A1DAE"/>
    <w:rsid w:val="005A4C1F"/>
    <w:rsid w:val="005B396F"/>
    <w:rsid w:val="005C0351"/>
    <w:rsid w:val="005D0403"/>
    <w:rsid w:val="005D15D6"/>
    <w:rsid w:val="005E1CCC"/>
    <w:rsid w:val="005E3188"/>
    <w:rsid w:val="005E7CEE"/>
    <w:rsid w:val="005F02A6"/>
    <w:rsid w:val="005F142E"/>
    <w:rsid w:val="00600BC9"/>
    <w:rsid w:val="00602C6F"/>
    <w:rsid w:val="0060727A"/>
    <w:rsid w:val="0061036D"/>
    <w:rsid w:val="00612BE7"/>
    <w:rsid w:val="0062138A"/>
    <w:rsid w:val="00631D0A"/>
    <w:rsid w:val="006448D7"/>
    <w:rsid w:val="0068075C"/>
    <w:rsid w:val="00684376"/>
    <w:rsid w:val="006927E0"/>
    <w:rsid w:val="0069280C"/>
    <w:rsid w:val="006D6882"/>
    <w:rsid w:val="006D7F2B"/>
    <w:rsid w:val="006F0AC8"/>
    <w:rsid w:val="006F274B"/>
    <w:rsid w:val="007208F6"/>
    <w:rsid w:val="007217F0"/>
    <w:rsid w:val="00734949"/>
    <w:rsid w:val="007353F5"/>
    <w:rsid w:val="007551A6"/>
    <w:rsid w:val="0075629A"/>
    <w:rsid w:val="00757496"/>
    <w:rsid w:val="007632F4"/>
    <w:rsid w:val="00764924"/>
    <w:rsid w:val="007716E2"/>
    <w:rsid w:val="00790F54"/>
    <w:rsid w:val="00792725"/>
    <w:rsid w:val="007A7270"/>
    <w:rsid w:val="007B3EC5"/>
    <w:rsid w:val="007B4BE4"/>
    <w:rsid w:val="007C6520"/>
    <w:rsid w:val="007C7A07"/>
    <w:rsid w:val="007D34F2"/>
    <w:rsid w:val="007D7379"/>
    <w:rsid w:val="007E2FDD"/>
    <w:rsid w:val="007E3EF4"/>
    <w:rsid w:val="007F4123"/>
    <w:rsid w:val="007F5041"/>
    <w:rsid w:val="007F6D57"/>
    <w:rsid w:val="00804BE4"/>
    <w:rsid w:val="00821348"/>
    <w:rsid w:val="008235E8"/>
    <w:rsid w:val="00842199"/>
    <w:rsid w:val="0085051A"/>
    <w:rsid w:val="00851458"/>
    <w:rsid w:val="00851842"/>
    <w:rsid w:val="008565D4"/>
    <w:rsid w:val="00867A70"/>
    <w:rsid w:val="008728BE"/>
    <w:rsid w:val="00880209"/>
    <w:rsid w:val="00882604"/>
    <w:rsid w:val="008A5E99"/>
    <w:rsid w:val="008B025B"/>
    <w:rsid w:val="008B219D"/>
    <w:rsid w:val="008B5B92"/>
    <w:rsid w:val="008B72BD"/>
    <w:rsid w:val="008C22F5"/>
    <w:rsid w:val="008C3C45"/>
    <w:rsid w:val="008C486D"/>
    <w:rsid w:val="008D5787"/>
    <w:rsid w:val="008D6939"/>
    <w:rsid w:val="008E3C61"/>
    <w:rsid w:val="008E5CD0"/>
    <w:rsid w:val="008F4812"/>
    <w:rsid w:val="008F55B1"/>
    <w:rsid w:val="008F63A6"/>
    <w:rsid w:val="00900910"/>
    <w:rsid w:val="009032AF"/>
    <w:rsid w:val="0090403F"/>
    <w:rsid w:val="00906E0E"/>
    <w:rsid w:val="00915329"/>
    <w:rsid w:val="00924C35"/>
    <w:rsid w:val="009265C2"/>
    <w:rsid w:val="009277D7"/>
    <w:rsid w:val="00930273"/>
    <w:rsid w:val="00945D90"/>
    <w:rsid w:val="009503F7"/>
    <w:rsid w:val="0095365D"/>
    <w:rsid w:val="009561CA"/>
    <w:rsid w:val="0096681A"/>
    <w:rsid w:val="00966C17"/>
    <w:rsid w:val="00970959"/>
    <w:rsid w:val="00971B51"/>
    <w:rsid w:val="00974409"/>
    <w:rsid w:val="00984F73"/>
    <w:rsid w:val="00991271"/>
    <w:rsid w:val="00995574"/>
    <w:rsid w:val="009A15B2"/>
    <w:rsid w:val="009A42E7"/>
    <w:rsid w:val="009A45C1"/>
    <w:rsid w:val="009A6A9E"/>
    <w:rsid w:val="009B0B76"/>
    <w:rsid w:val="009B0F82"/>
    <w:rsid w:val="009B1EDF"/>
    <w:rsid w:val="009B356A"/>
    <w:rsid w:val="009C4417"/>
    <w:rsid w:val="009D04FD"/>
    <w:rsid w:val="009D2DEC"/>
    <w:rsid w:val="009E0D8A"/>
    <w:rsid w:val="009E1991"/>
    <w:rsid w:val="00A005BA"/>
    <w:rsid w:val="00A00616"/>
    <w:rsid w:val="00A020D5"/>
    <w:rsid w:val="00A037DD"/>
    <w:rsid w:val="00A13B9C"/>
    <w:rsid w:val="00A5359B"/>
    <w:rsid w:val="00A54501"/>
    <w:rsid w:val="00A62FF8"/>
    <w:rsid w:val="00A71381"/>
    <w:rsid w:val="00A72FAB"/>
    <w:rsid w:val="00A7646E"/>
    <w:rsid w:val="00A80DD0"/>
    <w:rsid w:val="00A96E6E"/>
    <w:rsid w:val="00AA2106"/>
    <w:rsid w:val="00AC4E30"/>
    <w:rsid w:val="00AD46A5"/>
    <w:rsid w:val="00AD5C5C"/>
    <w:rsid w:val="00AD5E6B"/>
    <w:rsid w:val="00AD6C77"/>
    <w:rsid w:val="00AE7A7C"/>
    <w:rsid w:val="00AF2AB5"/>
    <w:rsid w:val="00AF4804"/>
    <w:rsid w:val="00AF6E45"/>
    <w:rsid w:val="00B117B5"/>
    <w:rsid w:val="00B175D8"/>
    <w:rsid w:val="00B20AE7"/>
    <w:rsid w:val="00B266B8"/>
    <w:rsid w:val="00B27B7D"/>
    <w:rsid w:val="00B37FF1"/>
    <w:rsid w:val="00B40ABE"/>
    <w:rsid w:val="00B42A42"/>
    <w:rsid w:val="00B62B45"/>
    <w:rsid w:val="00B709E1"/>
    <w:rsid w:val="00B7241F"/>
    <w:rsid w:val="00B7329C"/>
    <w:rsid w:val="00B768E4"/>
    <w:rsid w:val="00B826B4"/>
    <w:rsid w:val="00B955D3"/>
    <w:rsid w:val="00BA7A9C"/>
    <w:rsid w:val="00BB00F0"/>
    <w:rsid w:val="00BB32C0"/>
    <w:rsid w:val="00BC0344"/>
    <w:rsid w:val="00BC1F97"/>
    <w:rsid w:val="00BD2911"/>
    <w:rsid w:val="00BF3711"/>
    <w:rsid w:val="00C00950"/>
    <w:rsid w:val="00C023A5"/>
    <w:rsid w:val="00C210DB"/>
    <w:rsid w:val="00C27B36"/>
    <w:rsid w:val="00C30F65"/>
    <w:rsid w:val="00C4033C"/>
    <w:rsid w:val="00C43025"/>
    <w:rsid w:val="00C45467"/>
    <w:rsid w:val="00C65747"/>
    <w:rsid w:val="00C73358"/>
    <w:rsid w:val="00C76AD8"/>
    <w:rsid w:val="00C771D2"/>
    <w:rsid w:val="00C7763E"/>
    <w:rsid w:val="00C778E9"/>
    <w:rsid w:val="00C80C16"/>
    <w:rsid w:val="00C82040"/>
    <w:rsid w:val="00C8616A"/>
    <w:rsid w:val="00C96A1A"/>
    <w:rsid w:val="00CA2F08"/>
    <w:rsid w:val="00CA5C06"/>
    <w:rsid w:val="00CB2B8C"/>
    <w:rsid w:val="00CB6723"/>
    <w:rsid w:val="00CB6FB7"/>
    <w:rsid w:val="00CC1723"/>
    <w:rsid w:val="00CC5E30"/>
    <w:rsid w:val="00CD0504"/>
    <w:rsid w:val="00CD7423"/>
    <w:rsid w:val="00CF2010"/>
    <w:rsid w:val="00CF6F0A"/>
    <w:rsid w:val="00D06E11"/>
    <w:rsid w:val="00D12431"/>
    <w:rsid w:val="00D15D61"/>
    <w:rsid w:val="00D23292"/>
    <w:rsid w:val="00D23B58"/>
    <w:rsid w:val="00D27B5E"/>
    <w:rsid w:val="00D3504F"/>
    <w:rsid w:val="00D579A8"/>
    <w:rsid w:val="00D66ECA"/>
    <w:rsid w:val="00D679AD"/>
    <w:rsid w:val="00D72C23"/>
    <w:rsid w:val="00D77BB2"/>
    <w:rsid w:val="00D92474"/>
    <w:rsid w:val="00D939E5"/>
    <w:rsid w:val="00DA3A1A"/>
    <w:rsid w:val="00DB07AF"/>
    <w:rsid w:val="00DB440A"/>
    <w:rsid w:val="00DC4CAF"/>
    <w:rsid w:val="00DC6940"/>
    <w:rsid w:val="00DD7E55"/>
    <w:rsid w:val="00DE7855"/>
    <w:rsid w:val="00DF0B1A"/>
    <w:rsid w:val="00DF56B6"/>
    <w:rsid w:val="00E05FB6"/>
    <w:rsid w:val="00E06B0F"/>
    <w:rsid w:val="00E106AE"/>
    <w:rsid w:val="00E144E6"/>
    <w:rsid w:val="00E237CB"/>
    <w:rsid w:val="00E27B5D"/>
    <w:rsid w:val="00E337E1"/>
    <w:rsid w:val="00E3381B"/>
    <w:rsid w:val="00E358EA"/>
    <w:rsid w:val="00E4438C"/>
    <w:rsid w:val="00E479AD"/>
    <w:rsid w:val="00E635E1"/>
    <w:rsid w:val="00EA1D39"/>
    <w:rsid w:val="00EA2DAA"/>
    <w:rsid w:val="00EA59F9"/>
    <w:rsid w:val="00EB08E9"/>
    <w:rsid w:val="00EC02AD"/>
    <w:rsid w:val="00EC145E"/>
    <w:rsid w:val="00EC47BF"/>
    <w:rsid w:val="00EE6808"/>
    <w:rsid w:val="00EE7D85"/>
    <w:rsid w:val="00EF00AF"/>
    <w:rsid w:val="00EF3E07"/>
    <w:rsid w:val="00EF6A62"/>
    <w:rsid w:val="00EF7FF1"/>
    <w:rsid w:val="00F11E23"/>
    <w:rsid w:val="00F2221B"/>
    <w:rsid w:val="00F4746C"/>
    <w:rsid w:val="00F50974"/>
    <w:rsid w:val="00F544DF"/>
    <w:rsid w:val="00F61F19"/>
    <w:rsid w:val="00F65445"/>
    <w:rsid w:val="00F66F12"/>
    <w:rsid w:val="00F85A5E"/>
    <w:rsid w:val="00F876AF"/>
    <w:rsid w:val="00F943C7"/>
    <w:rsid w:val="00F95BB6"/>
    <w:rsid w:val="00FA370E"/>
    <w:rsid w:val="00FB243C"/>
    <w:rsid w:val="00FB30AA"/>
    <w:rsid w:val="00FB54CD"/>
    <w:rsid w:val="00FB6209"/>
    <w:rsid w:val="00FC23FB"/>
    <w:rsid w:val="00FD1282"/>
    <w:rsid w:val="00FD3023"/>
    <w:rsid w:val="00FD5030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3B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D5C5C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577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5577C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5577C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5577C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5577C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5577C2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5577C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5577C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5577C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577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5577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5577C2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rsid w:val="005577C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5577C2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sid w:val="005577C2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sid w:val="005577C2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5577C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rsid w:val="005577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577C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5577C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577C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5577C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5577C2"/>
    <w:rPr>
      <w:b/>
      <w:bCs/>
    </w:rPr>
  </w:style>
  <w:style w:type="character" w:styleId="Accentuation">
    <w:name w:val="Emphasis"/>
    <w:uiPriority w:val="20"/>
    <w:qFormat/>
    <w:rsid w:val="005577C2"/>
    <w:rPr>
      <w:i/>
      <w:iCs/>
    </w:rPr>
  </w:style>
  <w:style w:type="paragraph" w:styleId="Sansinterligne">
    <w:name w:val="No Spacing"/>
    <w:uiPriority w:val="1"/>
    <w:qFormat/>
    <w:rsid w:val="005577C2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577C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577C2"/>
    <w:rPr>
      <w:i/>
      <w:iCs/>
      <w:color w:val="000000"/>
      <w:sz w:val="20"/>
      <w:szCs w:val="20"/>
      <w:lang w:val="x-none" w:eastAsia="x-none"/>
    </w:rPr>
  </w:style>
  <w:style w:type="character" w:customStyle="1" w:styleId="CitationCar">
    <w:name w:val="Citation Car"/>
    <w:link w:val="Citation"/>
    <w:uiPriority w:val="29"/>
    <w:rsid w:val="005577C2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77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5577C2"/>
    <w:rPr>
      <w:b/>
      <w:bCs/>
      <w:i/>
      <w:iCs/>
      <w:color w:val="4F81BD"/>
    </w:rPr>
  </w:style>
  <w:style w:type="character" w:customStyle="1" w:styleId="Emphaseple1">
    <w:name w:val="Emphase pâle1"/>
    <w:uiPriority w:val="19"/>
    <w:qFormat/>
    <w:rsid w:val="005577C2"/>
    <w:rPr>
      <w:i/>
      <w:iCs/>
      <w:color w:val="808080"/>
    </w:rPr>
  </w:style>
  <w:style w:type="character" w:customStyle="1" w:styleId="Emphaseintense1">
    <w:name w:val="Emphase intense1"/>
    <w:uiPriority w:val="21"/>
    <w:qFormat/>
    <w:rsid w:val="005577C2"/>
    <w:rPr>
      <w:b/>
      <w:bCs/>
      <w:i/>
      <w:iCs/>
      <w:color w:val="4F81BD"/>
    </w:rPr>
  </w:style>
  <w:style w:type="character" w:customStyle="1" w:styleId="Rfrenceple1">
    <w:name w:val="Référence pâle1"/>
    <w:uiPriority w:val="31"/>
    <w:qFormat/>
    <w:rsid w:val="005577C2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5577C2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5577C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qFormat/>
    <w:rsid w:val="005577C2"/>
    <w:pPr>
      <w:outlineLvl w:val="9"/>
    </w:pPr>
  </w:style>
  <w:style w:type="paragraph" w:styleId="Lgende">
    <w:name w:val="caption"/>
    <w:basedOn w:val="Normal"/>
    <w:next w:val="Normal"/>
    <w:uiPriority w:val="35"/>
    <w:qFormat/>
    <w:rsid w:val="005577C2"/>
    <w:pPr>
      <w:spacing w:line="240" w:lineRule="auto"/>
    </w:pPr>
    <w:rPr>
      <w:b/>
      <w:bCs/>
      <w:color w:val="4F81BD"/>
      <w:sz w:val="18"/>
      <w:szCs w:val="18"/>
    </w:rPr>
  </w:style>
  <w:style w:type="table" w:styleId="Grilledutableau">
    <w:name w:val="Table Grid"/>
    <w:basedOn w:val="TableauNormal"/>
    <w:uiPriority w:val="59"/>
    <w:rsid w:val="00EA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16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-tteCar">
    <w:name w:val="En-tête Car"/>
    <w:link w:val="En-tte"/>
    <w:uiPriority w:val="99"/>
    <w:rsid w:val="000E3165"/>
    <w:rPr>
      <w:lang w:val="fr-FR"/>
    </w:rPr>
  </w:style>
  <w:style w:type="paragraph" w:styleId="Pieddepage">
    <w:name w:val="footer"/>
    <w:basedOn w:val="Normal"/>
    <w:link w:val="PieddepageCar"/>
    <w:unhideWhenUsed/>
    <w:rsid w:val="000E316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depageCar">
    <w:name w:val="Pied de page Car"/>
    <w:link w:val="Pieddepage"/>
    <w:uiPriority w:val="99"/>
    <w:rsid w:val="000E316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4C35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924C35"/>
    <w:rPr>
      <w:rFonts w:ascii="Tahoma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6F0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ref">
    <w:name w:val="cref"/>
    <w:basedOn w:val="Normal"/>
    <w:rsid w:val="006F0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edelespacerserv">
    <w:name w:val="Placeholder Text"/>
    <w:uiPriority w:val="99"/>
    <w:semiHidden/>
    <w:rsid w:val="00CB6723"/>
    <w:rPr>
      <w:color w:val="808080"/>
    </w:rPr>
  </w:style>
  <w:style w:type="table" w:customStyle="1" w:styleId="Grilledutableau1">
    <w:name w:val="Grille du tableau1"/>
    <w:basedOn w:val="TableauNormal"/>
    <w:next w:val="Grilledutableau"/>
    <w:rsid w:val="009B0F8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CA2F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2F0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A2F08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2F0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A2F08"/>
    <w:rPr>
      <w:b/>
      <w:bCs/>
      <w:lang w:val="fr-FR" w:eastAsia="fr-FR"/>
    </w:rPr>
  </w:style>
  <w:style w:type="paragraph" w:customStyle="1" w:styleId="Default">
    <w:name w:val="Default"/>
    <w:rsid w:val="00EA59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D5C5C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577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5577C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5577C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5577C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5577C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5577C2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5577C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5577C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5577C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577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5577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5577C2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rsid w:val="005577C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5577C2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sid w:val="005577C2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sid w:val="005577C2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5577C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rsid w:val="005577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577C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5577C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577C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5577C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5577C2"/>
    <w:rPr>
      <w:b/>
      <w:bCs/>
    </w:rPr>
  </w:style>
  <w:style w:type="character" w:styleId="Accentuation">
    <w:name w:val="Emphasis"/>
    <w:uiPriority w:val="20"/>
    <w:qFormat/>
    <w:rsid w:val="005577C2"/>
    <w:rPr>
      <w:i/>
      <w:iCs/>
    </w:rPr>
  </w:style>
  <w:style w:type="paragraph" w:styleId="Sansinterligne">
    <w:name w:val="No Spacing"/>
    <w:uiPriority w:val="1"/>
    <w:qFormat/>
    <w:rsid w:val="005577C2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577C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577C2"/>
    <w:rPr>
      <w:i/>
      <w:iCs/>
      <w:color w:val="000000"/>
      <w:sz w:val="20"/>
      <w:szCs w:val="20"/>
      <w:lang w:val="x-none" w:eastAsia="x-none"/>
    </w:rPr>
  </w:style>
  <w:style w:type="character" w:customStyle="1" w:styleId="CitationCar">
    <w:name w:val="Citation Car"/>
    <w:link w:val="Citation"/>
    <w:uiPriority w:val="29"/>
    <w:rsid w:val="005577C2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77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5577C2"/>
    <w:rPr>
      <w:b/>
      <w:bCs/>
      <w:i/>
      <w:iCs/>
      <w:color w:val="4F81BD"/>
    </w:rPr>
  </w:style>
  <w:style w:type="character" w:customStyle="1" w:styleId="Emphaseple1">
    <w:name w:val="Emphase pâle1"/>
    <w:uiPriority w:val="19"/>
    <w:qFormat/>
    <w:rsid w:val="005577C2"/>
    <w:rPr>
      <w:i/>
      <w:iCs/>
      <w:color w:val="808080"/>
    </w:rPr>
  </w:style>
  <w:style w:type="character" w:customStyle="1" w:styleId="Emphaseintense1">
    <w:name w:val="Emphase intense1"/>
    <w:uiPriority w:val="21"/>
    <w:qFormat/>
    <w:rsid w:val="005577C2"/>
    <w:rPr>
      <w:b/>
      <w:bCs/>
      <w:i/>
      <w:iCs/>
      <w:color w:val="4F81BD"/>
    </w:rPr>
  </w:style>
  <w:style w:type="character" w:customStyle="1" w:styleId="Rfrenceple1">
    <w:name w:val="Référence pâle1"/>
    <w:uiPriority w:val="31"/>
    <w:qFormat/>
    <w:rsid w:val="005577C2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5577C2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5577C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qFormat/>
    <w:rsid w:val="005577C2"/>
    <w:pPr>
      <w:outlineLvl w:val="9"/>
    </w:pPr>
  </w:style>
  <w:style w:type="paragraph" w:styleId="Lgende">
    <w:name w:val="caption"/>
    <w:basedOn w:val="Normal"/>
    <w:next w:val="Normal"/>
    <w:uiPriority w:val="35"/>
    <w:qFormat/>
    <w:rsid w:val="005577C2"/>
    <w:pPr>
      <w:spacing w:line="240" w:lineRule="auto"/>
    </w:pPr>
    <w:rPr>
      <w:b/>
      <w:bCs/>
      <w:color w:val="4F81BD"/>
      <w:sz w:val="18"/>
      <w:szCs w:val="18"/>
    </w:rPr>
  </w:style>
  <w:style w:type="table" w:styleId="Grilledutableau">
    <w:name w:val="Table Grid"/>
    <w:basedOn w:val="TableauNormal"/>
    <w:uiPriority w:val="59"/>
    <w:rsid w:val="00EA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16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-tteCar">
    <w:name w:val="En-tête Car"/>
    <w:link w:val="En-tte"/>
    <w:uiPriority w:val="99"/>
    <w:rsid w:val="000E3165"/>
    <w:rPr>
      <w:lang w:val="fr-FR"/>
    </w:rPr>
  </w:style>
  <w:style w:type="paragraph" w:styleId="Pieddepage">
    <w:name w:val="footer"/>
    <w:basedOn w:val="Normal"/>
    <w:link w:val="PieddepageCar"/>
    <w:unhideWhenUsed/>
    <w:rsid w:val="000E316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depageCar">
    <w:name w:val="Pied de page Car"/>
    <w:link w:val="Pieddepage"/>
    <w:uiPriority w:val="99"/>
    <w:rsid w:val="000E316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4C35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924C35"/>
    <w:rPr>
      <w:rFonts w:ascii="Tahoma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6F0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ref">
    <w:name w:val="cref"/>
    <w:basedOn w:val="Normal"/>
    <w:rsid w:val="006F0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edelespacerserv">
    <w:name w:val="Placeholder Text"/>
    <w:uiPriority w:val="99"/>
    <w:semiHidden/>
    <w:rsid w:val="00CB6723"/>
    <w:rPr>
      <w:color w:val="808080"/>
    </w:rPr>
  </w:style>
  <w:style w:type="table" w:customStyle="1" w:styleId="Grilledutableau1">
    <w:name w:val="Grille du tableau1"/>
    <w:basedOn w:val="TableauNormal"/>
    <w:next w:val="Grilledutableau"/>
    <w:rsid w:val="009B0F8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CA2F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2F0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A2F08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2F0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A2F08"/>
    <w:rPr>
      <w:b/>
      <w:bCs/>
      <w:lang w:val="fr-FR" w:eastAsia="fr-FR"/>
    </w:rPr>
  </w:style>
  <w:style w:type="paragraph" w:customStyle="1" w:styleId="Default">
    <w:name w:val="Default"/>
    <w:rsid w:val="00EA59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et Pascale</dc:creator>
  <cp:lastModifiedBy>Win 7</cp:lastModifiedBy>
  <cp:revision>2</cp:revision>
  <cp:lastPrinted>2019-05-19T11:13:00Z</cp:lastPrinted>
  <dcterms:created xsi:type="dcterms:W3CDTF">2021-01-12T18:01:00Z</dcterms:created>
  <dcterms:modified xsi:type="dcterms:W3CDTF">2021-01-12T18:01:00Z</dcterms:modified>
</cp:coreProperties>
</file>