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bookmarkStart w:id="0" w:name="_GoBack"/>
      <w:bookmarkEnd w:id="0"/>
      <w:r w:rsidRPr="006C3BED">
        <w:rPr>
          <w:b/>
          <w:bCs/>
        </w:rPr>
        <w:t>B.T.S. Management Commercial Opérationnel -</w:t>
      </w:r>
      <w:r w:rsidRPr="006C3BED">
        <w:t xml:space="preserve"> </w:t>
      </w:r>
      <w:r>
        <w:t>Session 2021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6C3BED">
        <w:rPr>
          <w:b/>
          <w:bCs/>
        </w:rPr>
        <w:t>EPREUVE DE GESTION OPERATIONNELLE (E5)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C3BED">
        <w:rPr>
          <w:b/>
          <w:bCs/>
        </w:rPr>
        <w:t>GRILLE D’EVALUATION -</w:t>
      </w:r>
      <w:r>
        <w:t xml:space="preserve"> </w:t>
      </w:r>
      <w:r w:rsidRPr="00B30A73">
        <w:t>Forme Ponctuelle</w:t>
      </w:r>
    </w:p>
    <w:p w:rsidR="00BA6EAA" w:rsidRPr="006C3BED" w:rsidRDefault="00BA6EAA" w:rsidP="00BA6EAA">
      <w:pPr>
        <w:rPr>
          <w:sz w:val="18"/>
          <w:szCs w:val="18"/>
        </w:rPr>
      </w:pPr>
    </w:p>
    <w:tbl>
      <w:tblPr>
        <w:tblpPr w:leftFromText="141" w:rightFromText="141" w:vertAnchor="page" w:horzAnchor="margin" w:tblpX="-147" w:tblpY="357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124"/>
        <w:gridCol w:w="1127"/>
        <w:gridCol w:w="1017"/>
        <w:gridCol w:w="989"/>
        <w:gridCol w:w="1090"/>
        <w:gridCol w:w="1094"/>
        <w:gridCol w:w="4054"/>
      </w:tblGrid>
      <w:tr w:rsidR="00BA6EAA" w:rsidRPr="00EB2727" w:rsidTr="00993E6A">
        <w:trPr>
          <w:trHeight w:val="269"/>
        </w:trPr>
        <w:tc>
          <w:tcPr>
            <w:tcW w:w="438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11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 xml:space="preserve">N° de Question </w:t>
            </w:r>
          </w:p>
        </w:tc>
        <w:tc>
          <w:tcPr>
            <w:tcW w:w="531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NIVEAUX DE MAITRISE DES COMPETENCES</w:t>
            </w: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BA6EAA" w:rsidRPr="00EB2727" w:rsidTr="00993E6A">
        <w:trPr>
          <w:trHeight w:val="488"/>
        </w:trPr>
        <w:tc>
          <w:tcPr>
            <w:tcW w:w="438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évaluable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maitrisé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Maitrise partielle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Bonne maitrise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Excellente maitrise</w:t>
            </w: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A6EAA" w:rsidRPr="00EB2727" w:rsidTr="00993E6A">
        <w:trPr>
          <w:trHeight w:val="28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Gérer les opérations courantes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approvisionnements sont assurés et optimisés.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suivi des stocks est rigoureux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calculs de trésorerie sont justes. 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prix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 xml:space="preserve">Les risques sont anticipés. 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traitement des incidents et des situations de crise est efficace.</w:t>
            </w: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6558FB">
              <w:rPr>
                <w:rFonts w:cstheme="minorHAnsi"/>
                <w:strike/>
                <w:sz w:val="20"/>
                <w:szCs w:val="20"/>
              </w:rPr>
              <w:t>Garantir les approvisionnements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6558FB">
              <w:rPr>
                <w:rFonts w:cstheme="minorHAnsi"/>
                <w:strike/>
                <w:sz w:val="20"/>
                <w:szCs w:val="20"/>
              </w:rPr>
              <w:t>Gérer les stocks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6558FB">
              <w:rPr>
                <w:rFonts w:cstheme="minorHAnsi"/>
                <w:strike/>
                <w:sz w:val="20"/>
                <w:szCs w:val="20"/>
              </w:rPr>
              <w:t>Suivre les règlements et la trésorerie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08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6558FB">
              <w:rPr>
                <w:rFonts w:cstheme="minorHAnsi"/>
                <w:strike/>
                <w:sz w:val="20"/>
                <w:szCs w:val="20"/>
              </w:rPr>
              <w:t>Fixer les prix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8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contextualSpacing/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6558FB">
              <w:rPr>
                <w:rFonts w:cstheme="minorHAnsi"/>
                <w:strike/>
                <w:sz w:val="20"/>
                <w:szCs w:val="20"/>
              </w:rPr>
              <w:t>Gérer les risques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Prévoir et budgétiser l’activité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objectifs fixés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budgets sont fiables et opérationnels.</w:t>
            </w:r>
          </w:p>
          <w:p w:rsidR="00BA6EAA" w:rsidRPr="00B30A73" w:rsidRDefault="00BA6EAA" w:rsidP="00993E6A">
            <w:pPr>
              <w:rPr>
                <w:rFonts w:cstheme="minorHAnsi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décision d’investissement sont pertinentes.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6558FB">
              <w:rPr>
                <w:rFonts w:cstheme="minorHAnsi"/>
                <w:strike/>
                <w:sz w:val="20"/>
                <w:szCs w:val="20"/>
              </w:rPr>
              <w:t>Fixer des objectifs commerciaux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6558FB">
              <w:rPr>
                <w:rFonts w:cstheme="minorHAnsi"/>
                <w:strike/>
                <w:sz w:val="20"/>
                <w:szCs w:val="20"/>
              </w:rPr>
              <w:t>Élaborer des budgets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Participer aux décisions d’investissement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6558FB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Q1-Q3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Analyser les performances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tableaux de bord sont opérationnels.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données quantitatives sont judicieusement mobilisées.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d’enrichissement du système d’information commercial sont appropriées.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mesures correctrices sont cohérentes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comptes rendus sont adaptés et exploitables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Concevoir et analyser un tableau de bord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6558FB" w:rsidP="00993E6A">
            <w:pPr>
              <w:jc w:val="center"/>
              <w:rPr>
                <w:rFonts w:cstheme="minorHAnsi"/>
              </w:rPr>
            </w:pPr>
            <w:r w:rsidRPr="006558FB">
              <w:rPr>
                <w:rFonts w:cstheme="minorHAnsi"/>
              </w:rPr>
              <w:t>1.1-1.2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Analyser la rentabilité de l’activité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6558FB" w:rsidP="00993E6A">
            <w:pPr>
              <w:jc w:val="center"/>
              <w:rPr>
                <w:rFonts w:cstheme="minorHAnsi"/>
              </w:rPr>
            </w:pPr>
            <w:r w:rsidRPr="006558FB">
              <w:rPr>
                <w:rFonts w:cstheme="minorHAnsi"/>
              </w:rPr>
              <w:t>2.1-2.2-2.3</w:t>
            </w:r>
            <w:r>
              <w:rPr>
                <w:rFonts w:cstheme="minorHAnsi"/>
              </w:rPr>
              <w:t>-Q2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12647D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12647D">
              <w:rPr>
                <w:rFonts w:cstheme="minorHAnsi"/>
                <w:sz w:val="20"/>
                <w:szCs w:val="20"/>
              </w:rPr>
              <w:t>Exploiter et enrichir le système d’information commercial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12647D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12647D">
              <w:rPr>
                <w:rFonts w:cstheme="minorHAnsi"/>
                <w:sz w:val="20"/>
                <w:szCs w:val="20"/>
              </w:rPr>
              <w:t>Proposer des mesures correctrices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12647D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12647D">
              <w:rPr>
                <w:rFonts w:cstheme="minorHAnsi"/>
                <w:sz w:val="20"/>
                <w:szCs w:val="20"/>
              </w:rPr>
              <w:t>Rendre compte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EAA" w:rsidRPr="006558FB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</w:tbl>
    <w:tbl>
      <w:tblPr>
        <w:tblStyle w:val="Grilledutableau"/>
        <w:tblpPr w:leftFromText="141" w:rightFromText="141" w:vertAnchor="text" w:tblpX="-147" w:tblpY="115"/>
        <w:tblW w:w="14884" w:type="dxa"/>
        <w:tblLook w:val="04A0" w:firstRow="1" w:lastRow="0" w:firstColumn="1" w:lastColumn="0" w:noHBand="0" w:noVBand="1"/>
      </w:tblPr>
      <w:tblGrid>
        <w:gridCol w:w="7802"/>
        <w:gridCol w:w="7082"/>
      </w:tblGrid>
      <w:tr w:rsidR="00BA6EAA" w:rsidTr="00993E6A">
        <w:trPr>
          <w:trHeight w:val="281"/>
        </w:trPr>
        <w:tc>
          <w:tcPr>
            <w:tcW w:w="780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MATRICULE DU CANDIDAT :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jc w:val="center"/>
              <w:rPr>
                <w:b/>
                <w:bCs/>
              </w:rPr>
            </w:pPr>
            <w:r w:rsidRPr="00C04751">
              <w:rPr>
                <w:b/>
                <w:bCs/>
              </w:rPr>
              <w:t>COMMISSION N° …….</w:t>
            </w:r>
          </w:p>
        </w:tc>
      </w:tr>
    </w:tbl>
    <w:p w:rsidR="00BA6EAA" w:rsidRDefault="00BA6EAA" w:rsidP="00BA6EAA">
      <w:pPr>
        <w:rPr>
          <w:sz w:val="18"/>
          <w:szCs w:val="18"/>
        </w:rPr>
      </w:pPr>
    </w:p>
    <w:p w:rsidR="00BA6EAA" w:rsidRPr="00BA6EAA" w:rsidRDefault="00BA6EAA" w:rsidP="00BA6EAA">
      <w:pPr>
        <w:rPr>
          <w:b/>
          <w:sz w:val="22"/>
          <w:szCs w:val="22"/>
        </w:rPr>
      </w:pPr>
      <w:r w:rsidRPr="00BA6EAA">
        <w:rPr>
          <w:b/>
          <w:sz w:val="22"/>
          <w:szCs w:val="22"/>
        </w:rPr>
        <w:t xml:space="preserve">CAS : </w:t>
      </w:r>
      <w:r w:rsidR="00FF09E7">
        <w:rPr>
          <w:b/>
          <w:sz w:val="22"/>
          <w:szCs w:val="22"/>
        </w:rPr>
        <w:t>LEROY MERLIN</w:t>
      </w:r>
    </w:p>
    <w:p w:rsidR="00BA6EAA" w:rsidRDefault="00BA6EAA" w:rsidP="00BA6EAA">
      <w:pPr>
        <w:jc w:val="right"/>
      </w:pPr>
    </w:p>
    <w:p w:rsidR="00BA6EAA" w:rsidRDefault="00BA6EAA" w:rsidP="00BA6EAA">
      <w:pPr>
        <w:jc w:val="right"/>
      </w:pPr>
      <w:r w:rsidRPr="00237D4A">
        <w:lastRenderedPageBreak/>
        <w:t>Annexe 14 (recto)</w:t>
      </w:r>
      <w:r>
        <w:br w:type="page"/>
      </w:r>
    </w:p>
    <w:p w:rsidR="00BA6EAA" w:rsidRPr="00237D4A" w:rsidRDefault="00BA6EAA" w:rsidP="00BA6EAA">
      <w:pPr>
        <w:jc w:val="right"/>
      </w:pPr>
    </w:p>
    <w:tbl>
      <w:tblPr>
        <w:tblStyle w:val="Grilledutableau"/>
        <w:tblpPr w:leftFromText="141" w:rightFromText="141" w:vertAnchor="text" w:horzAnchor="margin" w:tblpXSpec="center" w:tblpY="-76"/>
        <w:tblW w:w="9356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BA6EAA" w:rsidRPr="00E54463" w:rsidTr="00993E6A">
        <w:trPr>
          <w:trHeight w:val="268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 xml:space="preserve">Non évaluable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Excellente maitrise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 w:val="restart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rFonts w:eastAsia="Calibri"/>
                <w:sz w:val="16"/>
                <w:szCs w:val="16"/>
                <w:lang w:eastAsia="en-US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Propose une méthodologie pertinente</w:t>
            </w:r>
          </w:p>
        </w:tc>
      </w:tr>
      <w:tr w:rsidR="00BA6EAA" w:rsidRPr="00E54463" w:rsidTr="00993E6A">
        <w:trPr>
          <w:trHeight w:val="366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Adapte et/ou élabore des outils opérationnels</w:t>
            </w:r>
          </w:p>
        </w:tc>
      </w:tr>
      <w:tr w:rsidR="00BA6EAA" w:rsidRPr="00E54463" w:rsidTr="00993E6A">
        <w:trPr>
          <w:trHeight w:val="245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et remédie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Fait adhérer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Produit des informations pertinentes et exploitables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Dépasse les objectifs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Est force de proposition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Anticipe les contraintes</w:t>
            </w:r>
          </w:p>
        </w:tc>
      </w:tr>
    </w:tbl>
    <w:p w:rsidR="00BA6EAA" w:rsidRDefault="00BA6EAA" w:rsidP="00BA6EAA"/>
    <w:p w:rsidR="00BA6EAA" w:rsidRDefault="00BA6EAA" w:rsidP="00BA6EAA"/>
    <w:p w:rsidR="00BA6EAA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spacing w:after="160" w:line="259" w:lineRule="auto"/>
        <w:jc w:val="right"/>
      </w:pPr>
      <w:r>
        <w:rPr>
          <w:sz w:val="18"/>
          <w:szCs w:val="18"/>
        </w:rPr>
        <w:tab/>
      </w:r>
    </w:p>
    <w:tbl>
      <w:tblPr>
        <w:tblStyle w:val="Grilledutableau"/>
        <w:tblpPr w:leftFromText="141" w:rightFromText="141" w:vertAnchor="page" w:horzAnchor="margin" w:tblpY="5960"/>
        <w:tblW w:w="15304" w:type="dxa"/>
        <w:tblLook w:val="04A0" w:firstRow="1" w:lastRow="0" w:firstColumn="1" w:lastColumn="0" w:noHBand="0" w:noVBand="1"/>
      </w:tblPr>
      <w:tblGrid>
        <w:gridCol w:w="13603"/>
        <w:gridCol w:w="1701"/>
      </w:tblGrid>
      <w:tr w:rsidR="00BA6EAA" w:rsidTr="00993E6A">
        <w:trPr>
          <w:trHeight w:val="365"/>
        </w:trPr>
        <w:tc>
          <w:tcPr>
            <w:tcW w:w="13603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COMPETENCES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BA6EAA" w:rsidTr="00993E6A">
        <w:tc>
          <w:tcPr>
            <w:tcW w:w="13603" w:type="dxa"/>
          </w:tcPr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A6EAA" w:rsidRPr="00B30A73" w:rsidRDefault="00BA6EAA" w:rsidP="00BA6EAA">
      <w:pPr>
        <w:tabs>
          <w:tab w:val="left" w:pos="10420"/>
        </w:tabs>
        <w:rPr>
          <w:sz w:val="18"/>
          <w:szCs w:val="18"/>
        </w:rPr>
      </w:pPr>
    </w:p>
    <w:p w:rsidR="0048158C" w:rsidRPr="00BA6EAA" w:rsidRDefault="00A753DE" w:rsidP="00BA6EAA"/>
    <w:sectPr w:rsidR="0048158C" w:rsidRPr="00BA6EAA" w:rsidSect="00BA6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AA"/>
    <w:rsid w:val="0012122B"/>
    <w:rsid w:val="0012647D"/>
    <w:rsid w:val="006558FB"/>
    <w:rsid w:val="006872D8"/>
    <w:rsid w:val="00A753DE"/>
    <w:rsid w:val="00BA6EAA"/>
    <w:rsid w:val="00C15D5A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amphi</dc:creator>
  <cp:lastModifiedBy>Win 7</cp:lastModifiedBy>
  <cp:revision>2</cp:revision>
  <dcterms:created xsi:type="dcterms:W3CDTF">2021-01-14T10:06:00Z</dcterms:created>
  <dcterms:modified xsi:type="dcterms:W3CDTF">2021-01-14T10:06:00Z</dcterms:modified>
</cp:coreProperties>
</file>