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C794EE" w14:textId="77777777" w:rsidR="00CB352A" w:rsidRDefault="00CB352A" w:rsidP="00CB352A">
      <w:pPr>
        <w:rPr>
          <w:rFonts w:ascii="Arial" w:hAnsi="Arial"/>
          <w:szCs w:val="26"/>
        </w:rPr>
      </w:pPr>
    </w:p>
    <w:p w14:paraId="7DA93DBB" w14:textId="77777777" w:rsidR="00CB352A" w:rsidRDefault="00CB352A" w:rsidP="00CB352A">
      <w:pPr>
        <w:jc w:val="both"/>
        <w:rPr>
          <w:rFonts w:ascii="Arial" w:hAnsi="Arial"/>
          <w:szCs w:val="26"/>
        </w:rPr>
      </w:pPr>
      <w:r>
        <w:rPr>
          <w:rFonts w:ascii="Arial" w:hAnsi="Arial"/>
          <w:noProof/>
          <w:szCs w:val="26"/>
        </w:rPr>
        <w:drawing>
          <wp:anchor distT="0" distB="0" distL="114300" distR="114300" simplePos="0" relativeHeight="251659264" behindDoc="1" locked="0" layoutInCell="1" allowOverlap="1" wp14:anchorId="5CB2AE77" wp14:editId="4EC86821">
            <wp:simplePos x="0" y="0"/>
            <wp:positionH relativeFrom="column">
              <wp:posOffset>1802323</wp:posOffset>
            </wp:positionH>
            <wp:positionV relativeFrom="paragraph">
              <wp:posOffset>86553</wp:posOffset>
            </wp:positionV>
            <wp:extent cx="3060700" cy="2453005"/>
            <wp:effectExtent l="0" t="0" r="6350" b="4445"/>
            <wp:wrapTight wrapText="bothSides">
              <wp:wrapPolygon edited="0">
                <wp:start x="0" y="0"/>
                <wp:lineTo x="0" y="21471"/>
                <wp:lineTo x="21510" y="21471"/>
                <wp:lineTo x="21510" y="0"/>
                <wp:lineTo x="0" y="0"/>
              </wp:wrapPolygon>
            </wp:wrapTight>
            <wp:docPr id="3" name="Image 3" descr="Une image contenant Fenêtre de visualisation, Vitrine, fenêtre, habits&#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Une image contenant Fenêtre de visualisation, Vitrine, fenêtre, habits&#10;&#10;Le contenu généré par l’IA peut être incorrect."/>
                    <pic:cNvPicPr/>
                  </pic:nvPicPr>
                  <pic:blipFill>
                    <a:blip r:embed="rId5">
                      <a:extLst>
                        <a:ext uri="{28A0092B-C50C-407E-A947-70E740481C1C}">
                          <a14:useLocalDpi xmlns:a14="http://schemas.microsoft.com/office/drawing/2010/main" val="0"/>
                        </a:ext>
                      </a:extLst>
                    </a:blip>
                    <a:stretch>
                      <a:fillRect/>
                    </a:stretch>
                  </pic:blipFill>
                  <pic:spPr>
                    <a:xfrm>
                      <a:off x="0" y="0"/>
                      <a:ext cx="3060700" cy="2453005"/>
                    </a:xfrm>
                    <a:prstGeom prst="rect">
                      <a:avLst/>
                    </a:prstGeom>
                  </pic:spPr>
                </pic:pic>
              </a:graphicData>
            </a:graphic>
          </wp:anchor>
        </w:drawing>
      </w:r>
    </w:p>
    <w:p w14:paraId="60B235E1" w14:textId="77777777" w:rsidR="00CB352A" w:rsidRDefault="00CB352A" w:rsidP="00CB352A">
      <w:pPr>
        <w:jc w:val="both"/>
        <w:rPr>
          <w:rFonts w:ascii="Arial" w:hAnsi="Arial"/>
          <w:szCs w:val="26"/>
        </w:rPr>
      </w:pPr>
    </w:p>
    <w:p w14:paraId="2FC9D7D3" w14:textId="77777777" w:rsidR="00CB352A" w:rsidRDefault="00CB352A" w:rsidP="00CB352A">
      <w:pPr>
        <w:jc w:val="both"/>
        <w:rPr>
          <w:rFonts w:ascii="Arial" w:hAnsi="Arial"/>
          <w:szCs w:val="26"/>
        </w:rPr>
      </w:pPr>
    </w:p>
    <w:p w14:paraId="6D698062" w14:textId="77777777" w:rsidR="00CB352A" w:rsidRDefault="00CB352A" w:rsidP="00CB352A">
      <w:pPr>
        <w:jc w:val="both"/>
        <w:rPr>
          <w:rFonts w:ascii="Arial" w:hAnsi="Arial"/>
          <w:szCs w:val="26"/>
        </w:rPr>
      </w:pPr>
    </w:p>
    <w:p w14:paraId="036F1B6D" w14:textId="77777777" w:rsidR="00CB352A" w:rsidRDefault="00CB352A" w:rsidP="00CB352A">
      <w:pPr>
        <w:jc w:val="both"/>
        <w:rPr>
          <w:rFonts w:ascii="Arial" w:hAnsi="Arial"/>
          <w:szCs w:val="26"/>
        </w:rPr>
      </w:pPr>
    </w:p>
    <w:p w14:paraId="587BE6C2" w14:textId="77777777" w:rsidR="00CB352A" w:rsidRDefault="00CB352A" w:rsidP="00CB352A">
      <w:pPr>
        <w:jc w:val="both"/>
        <w:rPr>
          <w:rFonts w:ascii="Arial" w:hAnsi="Arial"/>
          <w:szCs w:val="26"/>
        </w:rPr>
      </w:pPr>
    </w:p>
    <w:p w14:paraId="2450893A" w14:textId="77777777" w:rsidR="00CB352A" w:rsidRDefault="00CB352A" w:rsidP="00CB352A">
      <w:pPr>
        <w:jc w:val="both"/>
        <w:rPr>
          <w:rFonts w:ascii="Arial" w:hAnsi="Arial"/>
          <w:szCs w:val="26"/>
        </w:rPr>
      </w:pPr>
    </w:p>
    <w:p w14:paraId="40AD4D5D" w14:textId="77777777" w:rsidR="00CB352A" w:rsidRDefault="00CB352A" w:rsidP="00CB352A">
      <w:pPr>
        <w:jc w:val="both"/>
        <w:rPr>
          <w:rFonts w:ascii="Arial" w:hAnsi="Arial"/>
          <w:szCs w:val="26"/>
        </w:rPr>
      </w:pPr>
    </w:p>
    <w:p w14:paraId="537DB3B6" w14:textId="77777777" w:rsidR="00CB352A" w:rsidRDefault="00CB352A" w:rsidP="00CB352A">
      <w:pPr>
        <w:jc w:val="both"/>
        <w:rPr>
          <w:rFonts w:ascii="Arial" w:hAnsi="Arial"/>
          <w:szCs w:val="26"/>
        </w:rPr>
      </w:pPr>
    </w:p>
    <w:p w14:paraId="18643F89" w14:textId="77777777" w:rsidR="00CB352A" w:rsidRDefault="00CB352A" w:rsidP="00CB352A">
      <w:pPr>
        <w:jc w:val="both"/>
        <w:rPr>
          <w:rFonts w:ascii="Arial" w:hAnsi="Arial"/>
          <w:szCs w:val="26"/>
        </w:rPr>
      </w:pPr>
    </w:p>
    <w:p w14:paraId="58E62C41" w14:textId="77777777" w:rsidR="00CB352A" w:rsidRDefault="00CB352A" w:rsidP="00CB352A">
      <w:pPr>
        <w:jc w:val="both"/>
        <w:rPr>
          <w:rFonts w:ascii="Arial" w:hAnsi="Arial"/>
          <w:szCs w:val="26"/>
        </w:rPr>
      </w:pPr>
    </w:p>
    <w:p w14:paraId="113CB061" w14:textId="77777777" w:rsidR="00CB352A" w:rsidRDefault="00CB352A" w:rsidP="00CB352A">
      <w:pPr>
        <w:jc w:val="both"/>
        <w:rPr>
          <w:rFonts w:ascii="Arial" w:hAnsi="Arial"/>
          <w:szCs w:val="26"/>
        </w:rPr>
      </w:pPr>
    </w:p>
    <w:p w14:paraId="604728E4" w14:textId="77777777" w:rsidR="00CB352A" w:rsidRDefault="00CB352A" w:rsidP="00CB352A">
      <w:pPr>
        <w:jc w:val="both"/>
        <w:rPr>
          <w:rFonts w:ascii="Arial" w:hAnsi="Arial"/>
          <w:szCs w:val="26"/>
        </w:rPr>
      </w:pPr>
    </w:p>
    <w:p w14:paraId="24F8A0C0" w14:textId="77777777" w:rsidR="00CB352A" w:rsidRDefault="00CB352A" w:rsidP="00CB352A">
      <w:pPr>
        <w:jc w:val="both"/>
        <w:rPr>
          <w:rFonts w:ascii="Arial" w:hAnsi="Arial"/>
          <w:szCs w:val="26"/>
        </w:rPr>
      </w:pPr>
    </w:p>
    <w:p w14:paraId="713BAB22" w14:textId="77777777" w:rsidR="00CB352A" w:rsidRDefault="00CB352A" w:rsidP="00CB352A">
      <w:pPr>
        <w:jc w:val="both"/>
        <w:rPr>
          <w:rFonts w:ascii="Arial" w:hAnsi="Arial"/>
          <w:szCs w:val="26"/>
        </w:rPr>
      </w:pPr>
    </w:p>
    <w:p w14:paraId="192118D6" w14:textId="77777777" w:rsidR="00CB352A" w:rsidRPr="00624842" w:rsidRDefault="00CB352A" w:rsidP="00CB352A">
      <w:pPr>
        <w:jc w:val="both"/>
        <w:rPr>
          <w:rFonts w:ascii="Arial" w:hAnsi="Arial"/>
          <w:szCs w:val="26"/>
        </w:rPr>
      </w:pPr>
      <w:r w:rsidRPr="00624842">
        <w:rPr>
          <w:rFonts w:ascii="Arial" w:hAnsi="Arial"/>
          <w:szCs w:val="26"/>
        </w:rPr>
        <w:t>Manon Martin, c’est un univers à l’image de sa créatrice</w:t>
      </w:r>
      <w:r>
        <w:rPr>
          <w:rFonts w:ascii="Arial" w:hAnsi="Arial"/>
          <w:szCs w:val="26"/>
        </w:rPr>
        <w:t> :</w:t>
      </w:r>
      <w:r w:rsidRPr="00624842">
        <w:rPr>
          <w:rFonts w:ascii="Arial" w:hAnsi="Arial"/>
          <w:szCs w:val="26"/>
        </w:rPr>
        <w:t xml:space="preserve"> tout en élégance et en douceur. Costumière, styliste pour le cinéma et la publicité, puis collaboratrice avec de grands noms de la mode française (Agnès B, Chantal Thomas, Inès de la Fressange, etc.), Manon Martin a créé une société et a donné son nom à deux unités commerciales, l’une située à Marseille, ouverte toute l’année sauf deux semaines en août, et l’autre aux Saintes-Maries-de-la-Mer (département des Bouches-du-Rhône), ouverte d’avril à septembre. L’activité des deux magasins est saisonnière et les ventes sont réalisées principalement entre les mois de mai et août. Les ventes déclinent à partir du mois de septembre</w:t>
      </w:r>
      <w:r>
        <w:rPr>
          <w:rFonts w:ascii="Arial" w:hAnsi="Arial"/>
          <w:szCs w:val="26"/>
        </w:rPr>
        <w:t xml:space="preserve"> </w:t>
      </w:r>
      <w:r w:rsidRPr="00624842">
        <w:rPr>
          <w:rFonts w:ascii="Arial" w:hAnsi="Arial"/>
          <w:szCs w:val="26"/>
        </w:rPr>
        <w:t>pour les deux magasins.</w:t>
      </w:r>
    </w:p>
    <w:p w14:paraId="25C2895C" w14:textId="77777777" w:rsidR="00CB352A" w:rsidRPr="00624842" w:rsidRDefault="00CB352A" w:rsidP="00CB352A">
      <w:pPr>
        <w:jc w:val="both"/>
        <w:rPr>
          <w:rFonts w:ascii="Arial" w:hAnsi="Arial"/>
          <w:szCs w:val="26"/>
        </w:rPr>
      </w:pPr>
    </w:p>
    <w:p w14:paraId="331C4A11" w14:textId="77777777" w:rsidR="00CB352A" w:rsidRPr="00624842" w:rsidRDefault="00CB352A" w:rsidP="00CB352A">
      <w:pPr>
        <w:jc w:val="both"/>
        <w:rPr>
          <w:rFonts w:ascii="Arial" w:hAnsi="Arial"/>
          <w:szCs w:val="26"/>
        </w:rPr>
      </w:pPr>
      <w:r w:rsidRPr="00624842">
        <w:rPr>
          <w:rFonts w:ascii="Arial" w:hAnsi="Arial"/>
          <w:szCs w:val="26"/>
        </w:rPr>
        <w:t>L’activité de la société repose sur :</w:t>
      </w:r>
    </w:p>
    <w:p w14:paraId="5F523821" w14:textId="77777777" w:rsidR="00CB352A" w:rsidRPr="00624842" w:rsidRDefault="00CB352A" w:rsidP="00CB352A">
      <w:pPr>
        <w:pStyle w:val="Paragraphedeliste"/>
        <w:numPr>
          <w:ilvl w:val="0"/>
          <w:numId w:val="2"/>
        </w:numPr>
        <w:contextualSpacing w:val="0"/>
        <w:jc w:val="both"/>
        <w:rPr>
          <w:rFonts w:ascii="Arial" w:hAnsi="Arial" w:cs="Arial"/>
          <w:szCs w:val="26"/>
        </w:rPr>
      </w:pPr>
      <w:proofErr w:type="gramStart"/>
      <w:r w:rsidRPr="00624842">
        <w:rPr>
          <w:rFonts w:ascii="Arial" w:hAnsi="Arial" w:cs="Arial"/>
          <w:szCs w:val="26"/>
        </w:rPr>
        <w:t>la</w:t>
      </w:r>
      <w:proofErr w:type="gramEnd"/>
      <w:r w:rsidRPr="00624842">
        <w:rPr>
          <w:rFonts w:ascii="Arial" w:hAnsi="Arial" w:cs="Arial"/>
          <w:szCs w:val="26"/>
        </w:rPr>
        <w:t xml:space="preserve"> vente de ses créations de vêtements (maillots, robes, tee-shirts, etc.) et d’accessoires (sacs, bonnets, etc.) revendus dans les deux unités commerciales de la société et dans des magasins indépendants dans toute la France</w:t>
      </w:r>
    </w:p>
    <w:p w14:paraId="70402E8A" w14:textId="77777777" w:rsidR="00CB352A" w:rsidRPr="00624842" w:rsidRDefault="00CB352A" w:rsidP="00CB352A">
      <w:pPr>
        <w:pStyle w:val="Paragraphedeliste"/>
        <w:numPr>
          <w:ilvl w:val="0"/>
          <w:numId w:val="2"/>
        </w:numPr>
        <w:contextualSpacing w:val="0"/>
        <w:jc w:val="both"/>
        <w:rPr>
          <w:rFonts w:ascii="Arial" w:hAnsi="Arial" w:cs="Arial"/>
          <w:szCs w:val="26"/>
        </w:rPr>
      </w:pPr>
      <w:proofErr w:type="gramStart"/>
      <w:r w:rsidRPr="00624842">
        <w:rPr>
          <w:rFonts w:ascii="Arial" w:hAnsi="Arial" w:cs="Arial"/>
          <w:szCs w:val="26"/>
        </w:rPr>
        <w:t>la</w:t>
      </w:r>
      <w:proofErr w:type="gramEnd"/>
      <w:r w:rsidRPr="00624842">
        <w:rPr>
          <w:rFonts w:ascii="Arial" w:hAnsi="Arial" w:cs="Arial"/>
          <w:szCs w:val="26"/>
        </w:rPr>
        <w:t xml:space="preserve"> revente d’articles de marques sélectionnées correspondant à l’univers de la créatrice.</w:t>
      </w:r>
    </w:p>
    <w:p w14:paraId="69465B31" w14:textId="77777777" w:rsidR="00CB352A" w:rsidRPr="00624842" w:rsidRDefault="00CB352A" w:rsidP="00CB352A">
      <w:pPr>
        <w:jc w:val="both"/>
        <w:rPr>
          <w:rFonts w:ascii="Arial" w:hAnsi="Arial"/>
          <w:szCs w:val="26"/>
        </w:rPr>
      </w:pPr>
    </w:p>
    <w:p w14:paraId="4B2558C4" w14:textId="77777777" w:rsidR="00CB352A" w:rsidRPr="00624842" w:rsidRDefault="00CB352A" w:rsidP="00CB352A">
      <w:pPr>
        <w:jc w:val="both"/>
        <w:rPr>
          <w:rFonts w:ascii="Arial" w:hAnsi="Arial" w:cs="Arial"/>
        </w:rPr>
      </w:pPr>
      <w:r w:rsidRPr="00624842">
        <w:rPr>
          <w:rFonts w:ascii="Arial" w:hAnsi="Arial" w:cs="Arial"/>
        </w:rPr>
        <w:t xml:space="preserve">Vous venez d’être recruté(e) pour assurer le fonctionnement de l’unité commerciale de Marseille et assister Manon Martin dans l’analyse de l’activité commerciale des deux magasins de la société. </w:t>
      </w:r>
    </w:p>
    <w:p w14:paraId="72CB3B9B" w14:textId="77777777" w:rsidR="00CB352A" w:rsidRPr="00624842" w:rsidRDefault="00CB352A" w:rsidP="00CB352A">
      <w:pPr>
        <w:jc w:val="both"/>
        <w:rPr>
          <w:rFonts w:ascii="Arial" w:hAnsi="Arial" w:cs="Arial"/>
        </w:rPr>
      </w:pPr>
    </w:p>
    <w:p w14:paraId="79BA926E" w14:textId="77777777" w:rsidR="00CB352A" w:rsidRPr="00624842" w:rsidRDefault="00CB352A" w:rsidP="00CB352A">
      <w:pPr>
        <w:jc w:val="both"/>
        <w:rPr>
          <w:rFonts w:ascii="Arial" w:hAnsi="Arial" w:cs="Arial"/>
        </w:rPr>
      </w:pPr>
      <w:r w:rsidRPr="00624842">
        <w:rPr>
          <w:rFonts w:ascii="Arial" w:hAnsi="Arial" w:cs="Arial"/>
        </w:rPr>
        <w:t>Vous êtes amené(e) à traiter les dossiers suivants :</w:t>
      </w:r>
    </w:p>
    <w:p w14:paraId="0590802C" w14:textId="77777777" w:rsidR="00CB352A" w:rsidRPr="00624842" w:rsidRDefault="00CB352A" w:rsidP="00CB352A">
      <w:pPr>
        <w:autoSpaceDE w:val="0"/>
        <w:autoSpaceDN w:val="0"/>
        <w:adjustRightInd w:val="0"/>
        <w:jc w:val="both"/>
        <w:rPr>
          <w:rFonts w:ascii="Arial" w:hAnsi="Arial" w:cs="Arial"/>
          <w:color w:val="000000"/>
        </w:rPr>
      </w:pPr>
    </w:p>
    <w:p w14:paraId="1391D55B" w14:textId="5396F698" w:rsidR="00CB352A" w:rsidRPr="00C0004A" w:rsidRDefault="00CB352A" w:rsidP="00C0004A">
      <w:pPr>
        <w:jc w:val="both"/>
        <w:rPr>
          <w:rFonts w:ascii="Arial" w:hAnsi="Arial" w:cs="Arial"/>
        </w:rPr>
      </w:pPr>
    </w:p>
    <w:p w14:paraId="13BF4C43" w14:textId="77777777" w:rsidR="00CB352A" w:rsidRPr="00CB352A" w:rsidRDefault="00CB352A" w:rsidP="00CB352A">
      <w:pPr>
        <w:pStyle w:val="Paragraphedeliste"/>
        <w:numPr>
          <w:ilvl w:val="0"/>
          <w:numId w:val="1"/>
        </w:numPr>
        <w:pBdr>
          <w:top w:val="single" w:sz="4" w:space="1" w:color="auto"/>
          <w:left w:val="single" w:sz="4" w:space="4" w:color="auto"/>
          <w:bottom w:val="single" w:sz="4" w:space="1" w:color="auto"/>
          <w:right w:val="single" w:sz="4" w:space="4" w:color="auto"/>
        </w:pBdr>
        <w:jc w:val="center"/>
        <w:rPr>
          <w:rFonts w:ascii="Arial" w:hAnsi="Arial" w:cs="Arial"/>
          <w:b/>
          <w:bCs/>
          <w:iCs/>
        </w:rPr>
      </w:pPr>
      <w:r w:rsidRPr="00CB352A">
        <w:rPr>
          <w:rFonts w:ascii="Arial" w:hAnsi="Arial" w:cs="Arial"/>
          <w:b/>
          <w:bCs/>
          <w:iCs/>
        </w:rPr>
        <w:t xml:space="preserve">Dossier 1 : La gestion quotidienne de l’unité commerciale de Marseille </w:t>
      </w:r>
    </w:p>
    <w:p w14:paraId="2CDD509A" w14:textId="5E5BCDDA" w:rsidR="00CB352A" w:rsidRPr="00CB352A" w:rsidRDefault="00CB352A" w:rsidP="00CB352A">
      <w:pPr>
        <w:pStyle w:val="Paragraphedeliste"/>
        <w:numPr>
          <w:ilvl w:val="0"/>
          <w:numId w:val="1"/>
        </w:numPr>
        <w:pBdr>
          <w:top w:val="single" w:sz="4" w:space="1" w:color="auto"/>
          <w:left w:val="single" w:sz="4" w:space="4" w:color="auto"/>
          <w:bottom w:val="single" w:sz="4" w:space="1" w:color="auto"/>
          <w:right w:val="single" w:sz="4" w:space="4" w:color="auto"/>
        </w:pBdr>
        <w:jc w:val="center"/>
        <w:rPr>
          <w:rFonts w:ascii="Arial" w:hAnsi="Arial" w:cs="Arial"/>
          <w:b/>
          <w:bCs/>
          <w:iCs/>
        </w:rPr>
      </w:pPr>
      <w:r w:rsidRPr="00CB352A">
        <w:rPr>
          <w:rFonts w:ascii="Arial" w:hAnsi="Arial" w:cs="Arial"/>
          <w:bCs/>
          <w:iCs/>
        </w:rPr>
        <w:t xml:space="preserve">(Annexes 1 </w:t>
      </w:r>
      <w:r w:rsidR="00C0004A">
        <w:rPr>
          <w:rFonts w:ascii="Arial" w:hAnsi="Arial" w:cs="Arial"/>
          <w:bCs/>
          <w:iCs/>
        </w:rPr>
        <w:t>et 2</w:t>
      </w:r>
      <w:r w:rsidRPr="00CB352A">
        <w:rPr>
          <w:rFonts w:ascii="Arial" w:hAnsi="Arial" w:cs="Arial"/>
          <w:bCs/>
          <w:iCs/>
        </w:rPr>
        <w:t>)</w:t>
      </w:r>
    </w:p>
    <w:p w14:paraId="4169E881" w14:textId="77777777" w:rsidR="00CB352A" w:rsidRPr="00CB352A" w:rsidRDefault="00CB352A" w:rsidP="00C0004A">
      <w:pPr>
        <w:pStyle w:val="Paragraphedeliste"/>
        <w:jc w:val="both"/>
        <w:rPr>
          <w:rFonts w:ascii="Arial" w:hAnsi="Arial" w:cs="Arial"/>
          <w:sz w:val="16"/>
          <w:szCs w:val="16"/>
        </w:rPr>
      </w:pPr>
    </w:p>
    <w:p w14:paraId="6243BBBD" w14:textId="68444245" w:rsidR="00CB352A" w:rsidRPr="00C0004A" w:rsidRDefault="00CB352A" w:rsidP="00C0004A">
      <w:pPr>
        <w:pStyle w:val="Paragraphedeliste"/>
        <w:numPr>
          <w:ilvl w:val="0"/>
          <w:numId w:val="1"/>
        </w:numPr>
        <w:jc w:val="both"/>
        <w:rPr>
          <w:rFonts w:ascii="Arial" w:hAnsi="Arial" w:cs="Arial"/>
        </w:rPr>
      </w:pPr>
      <w:r w:rsidRPr="00CB352A">
        <w:rPr>
          <w:rFonts w:ascii="Arial" w:hAnsi="Arial" w:cs="Arial"/>
        </w:rPr>
        <w:t>La gestion quotidienne d’une unité commerciale est composée de tâches récurrentes comme la gestion des stocks mais aussi des imprévus</w:t>
      </w:r>
    </w:p>
    <w:p w14:paraId="5B863EF0" w14:textId="77777777" w:rsidR="00CB352A" w:rsidRPr="00CB352A" w:rsidRDefault="00CB352A" w:rsidP="00CB352A">
      <w:pPr>
        <w:pStyle w:val="Paragraphedeliste"/>
        <w:numPr>
          <w:ilvl w:val="0"/>
          <w:numId w:val="1"/>
        </w:numPr>
        <w:jc w:val="both"/>
        <w:rPr>
          <w:rFonts w:ascii="Arial" w:hAnsi="Arial" w:cs="Arial"/>
        </w:rPr>
      </w:pPr>
      <w:r w:rsidRPr="00CB352A">
        <w:rPr>
          <w:rFonts w:ascii="Arial" w:hAnsi="Arial" w:cs="Arial"/>
          <w:u w:val="single"/>
        </w:rPr>
        <w:t>Chaque matin, avant l’ouverture du magasin</w:t>
      </w:r>
      <w:r w:rsidRPr="00CB352A">
        <w:rPr>
          <w:rFonts w:ascii="Arial" w:hAnsi="Arial" w:cs="Arial"/>
        </w:rPr>
        <w:t xml:space="preserve">, vous faites le point sur les stocks. </w:t>
      </w:r>
    </w:p>
    <w:p w14:paraId="48297200" w14:textId="77777777" w:rsidR="00CB352A" w:rsidRPr="00CB352A" w:rsidRDefault="00CB352A" w:rsidP="00CB352A">
      <w:pPr>
        <w:pStyle w:val="Paragraphedeliste"/>
        <w:numPr>
          <w:ilvl w:val="0"/>
          <w:numId w:val="1"/>
        </w:numPr>
        <w:jc w:val="both"/>
        <w:rPr>
          <w:rFonts w:ascii="Arial" w:hAnsi="Arial" w:cs="Arial"/>
        </w:rPr>
      </w:pPr>
      <w:r w:rsidRPr="00CB352A">
        <w:rPr>
          <w:rFonts w:ascii="Arial" w:hAnsi="Arial" w:cs="Arial"/>
        </w:rPr>
        <w:t xml:space="preserve">Parmi les marques sélectionnées, la marque </w:t>
      </w:r>
      <w:r w:rsidRPr="00CB352A">
        <w:rPr>
          <w:rFonts w:ascii="Arial" w:hAnsi="Arial" w:cs="Arial"/>
          <w:i/>
          <w:iCs/>
        </w:rPr>
        <w:t xml:space="preserve">Nice </w:t>
      </w:r>
      <w:proofErr w:type="spellStart"/>
      <w:r w:rsidRPr="00CB352A">
        <w:rPr>
          <w:rFonts w:ascii="Arial" w:hAnsi="Arial" w:cs="Arial"/>
          <w:i/>
          <w:iCs/>
        </w:rPr>
        <w:t>Things</w:t>
      </w:r>
      <w:proofErr w:type="spellEnd"/>
      <w:r w:rsidRPr="00CB352A">
        <w:rPr>
          <w:rFonts w:ascii="Arial" w:hAnsi="Arial" w:cs="Arial"/>
        </w:rPr>
        <w:t xml:space="preserve"> se vend particulièrement bien et vous souhaitez éviter les ruptures.</w:t>
      </w:r>
    </w:p>
    <w:p w14:paraId="79074AA8" w14:textId="77777777" w:rsidR="00CB352A" w:rsidRPr="00CB352A" w:rsidRDefault="00CB352A" w:rsidP="00CB352A">
      <w:pPr>
        <w:pStyle w:val="Paragraphedeliste"/>
        <w:numPr>
          <w:ilvl w:val="0"/>
          <w:numId w:val="1"/>
        </w:numPr>
        <w:jc w:val="both"/>
        <w:rPr>
          <w:rFonts w:ascii="Arial" w:hAnsi="Arial" w:cs="Arial"/>
        </w:rPr>
      </w:pPr>
      <w:r w:rsidRPr="00CB352A">
        <w:rPr>
          <w:rFonts w:ascii="Arial" w:hAnsi="Arial" w:cs="Arial"/>
        </w:rPr>
        <w:t>Le 6 mai, vous recevez un réassort de 12 articles de la marque par modèle.</w:t>
      </w:r>
    </w:p>
    <w:p w14:paraId="27C7F503" w14:textId="73FBA367" w:rsidR="00CB352A" w:rsidRPr="00CB352A" w:rsidRDefault="00CB352A" w:rsidP="00CB352A">
      <w:pPr>
        <w:ind w:left="360"/>
        <w:jc w:val="both"/>
        <w:rPr>
          <w:rFonts w:ascii="Arial" w:hAnsi="Arial" w:cs="Arial"/>
        </w:rPr>
      </w:pPr>
    </w:p>
    <w:p w14:paraId="3D0F2FCF" w14:textId="77777777" w:rsidR="00CB352A" w:rsidRPr="00CB352A" w:rsidRDefault="00CB352A" w:rsidP="00CB352A">
      <w:pPr>
        <w:pStyle w:val="Paragraphedeliste"/>
        <w:jc w:val="both"/>
        <w:rPr>
          <w:rFonts w:ascii="Arial" w:hAnsi="Arial" w:cs="Arial"/>
        </w:rPr>
      </w:pPr>
    </w:p>
    <w:p w14:paraId="0AA9E920" w14:textId="5E44DCBF" w:rsidR="00CB352A" w:rsidRDefault="00CB352A" w:rsidP="00CB352A">
      <w:pPr>
        <w:pStyle w:val="Paragraphedeliste"/>
        <w:numPr>
          <w:ilvl w:val="1"/>
          <w:numId w:val="3"/>
        </w:numPr>
        <w:jc w:val="both"/>
        <w:rPr>
          <w:rFonts w:ascii="Arial" w:hAnsi="Arial" w:cs="Arial"/>
          <w:b/>
        </w:rPr>
      </w:pPr>
      <w:r w:rsidRPr="00CB352A">
        <w:rPr>
          <w:rFonts w:ascii="Arial" w:hAnsi="Arial" w:cs="Arial"/>
          <w:b/>
        </w:rPr>
        <w:t>Évaluez la valeur unitaire de chaque modèle de robe en stock le 6 mai, à la suite de la livraison.</w:t>
      </w:r>
    </w:p>
    <w:p w14:paraId="28FF1E94" w14:textId="77777777" w:rsidR="00CB352A" w:rsidRPr="00CB352A" w:rsidRDefault="00CB352A" w:rsidP="00CB352A">
      <w:pPr>
        <w:jc w:val="both"/>
        <w:rPr>
          <w:rFonts w:ascii="Arial" w:hAnsi="Arial" w:cs="Arial"/>
          <w:b/>
        </w:rPr>
      </w:pPr>
    </w:p>
    <w:p w14:paraId="43A51601" w14:textId="77777777" w:rsidR="00CB352A" w:rsidRPr="008926CC" w:rsidRDefault="00CB352A" w:rsidP="00CB352A">
      <w:pPr>
        <w:spacing w:line="276" w:lineRule="auto"/>
        <w:jc w:val="both"/>
        <w:rPr>
          <w:rFonts w:ascii="Arial" w:hAnsi="Arial" w:cs="Arial"/>
          <w:iCs/>
        </w:rPr>
      </w:pPr>
    </w:p>
    <w:p w14:paraId="2F4A03C0" w14:textId="77777777" w:rsidR="00CB352A" w:rsidRDefault="00CB352A" w:rsidP="00CB352A">
      <w:pPr>
        <w:pBdr>
          <w:top w:val="single" w:sz="4" w:space="1" w:color="auto"/>
          <w:left w:val="single" w:sz="4" w:space="4" w:color="auto"/>
          <w:bottom w:val="single" w:sz="4" w:space="1" w:color="auto"/>
          <w:right w:val="single" w:sz="4" w:space="4" w:color="auto"/>
        </w:pBdr>
        <w:jc w:val="both"/>
        <w:rPr>
          <w:rFonts w:ascii="Arial" w:hAnsi="Arial" w:cs="Arial"/>
          <w:b/>
          <w:bCs/>
          <w:spacing w:val="-11"/>
        </w:rPr>
        <w:sectPr w:rsidR="00CB352A" w:rsidSect="00CB352A">
          <w:pgSz w:w="11906" w:h="16838"/>
          <w:pgMar w:top="1134" w:right="1134" w:bottom="1134" w:left="1134" w:header="709" w:footer="510" w:gutter="0"/>
          <w:pgNumType w:start="3"/>
          <w:cols w:space="708"/>
          <w:docGrid w:linePitch="360"/>
        </w:sectPr>
      </w:pPr>
      <w:bookmarkStart w:id="0" w:name="_Hlk106724180"/>
    </w:p>
    <w:bookmarkEnd w:id="0"/>
    <w:p w14:paraId="457E98FE" w14:textId="77777777" w:rsidR="00CB352A" w:rsidRDefault="00CB352A" w:rsidP="00CB352A">
      <w:pPr>
        <w:pBdr>
          <w:top w:val="single" w:sz="4" w:space="1" w:color="auto"/>
          <w:left w:val="single" w:sz="4" w:space="4" w:color="auto"/>
          <w:bottom w:val="single" w:sz="4" w:space="1" w:color="auto"/>
          <w:right w:val="single" w:sz="4" w:space="4" w:color="auto"/>
        </w:pBdr>
        <w:jc w:val="center"/>
        <w:rPr>
          <w:rFonts w:ascii="Arial" w:hAnsi="Arial" w:cs="Arial"/>
          <w:b/>
          <w:bCs/>
          <w:i/>
          <w:spacing w:val="-11"/>
        </w:rPr>
      </w:pPr>
      <w:r w:rsidRPr="000535BB">
        <w:rPr>
          <w:rFonts w:ascii="Arial" w:hAnsi="Arial" w:cs="Arial"/>
          <w:b/>
          <w:bCs/>
          <w:spacing w:val="-11"/>
        </w:rPr>
        <w:t>A</w:t>
      </w:r>
      <w:r>
        <w:rPr>
          <w:rFonts w:ascii="Arial" w:hAnsi="Arial" w:cs="Arial"/>
          <w:b/>
          <w:bCs/>
          <w:spacing w:val="-11"/>
        </w:rPr>
        <w:t>NNEXE</w:t>
      </w:r>
      <w:r w:rsidRPr="000535BB">
        <w:rPr>
          <w:rFonts w:ascii="Arial" w:hAnsi="Arial" w:cs="Arial"/>
          <w:b/>
          <w:bCs/>
          <w:spacing w:val="-11"/>
        </w:rPr>
        <w:t xml:space="preserve"> 1 : </w:t>
      </w:r>
      <w:r>
        <w:rPr>
          <w:rFonts w:ascii="Arial" w:hAnsi="Arial" w:cs="Arial"/>
          <w:b/>
          <w:bCs/>
          <w:spacing w:val="-11"/>
        </w:rPr>
        <w:t xml:space="preserve">État des stocks des modèles de </w:t>
      </w:r>
      <w:r w:rsidRPr="000535BB">
        <w:rPr>
          <w:rFonts w:ascii="Arial" w:hAnsi="Arial" w:cs="Arial"/>
          <w:b/>
          <w:bCs/>
          <w:spacing w:val="-11"/>
        </w:rPr>
        <w:t xml:space="preserve">la marque </w:t>
      </w:r>
      <w:r w:rsidRPr="000535BB">
        <w:rPr>
          <w:rFonts w:ascii="Arial" w:hAnsi="Arial" w:cs="Arial"/>
          <w:b/>
          <w:bCs/>
          <w:i/>
          <w:spacing w:val="-11"/>
        </w:rPr>
        <w:t xml:space="preserve">Nice </w:t>
      </w:r>
      <w:proofErr w:type="spellStart"/>
      <w:r w:rsidRPr="000535BB">
        <w:rPr>
          <w:rFonts w:ascii="Arial" w:hAnsi="Arial" w:cs="Arial"/>
          <w:b/>
          <w:bCs/>
          <w:i/>
          <w:spacing w:val="-11"/>
        </w:rPr>
        <w:t>Things</w:t>
      </w:r>
      <w:proofErr w:type="spellEnd"/>
      <w:r>
        <w:rPr>
          <w:rFonts w:ascii="Arial" w:hAnsi="Arial" w:cs="Arial"/>
          <w:b/>
          <w:bCs/>
          <w:i/>
          <w:spacing w:val="-11"/>
        </w:rPr>
        <w:t xml:space="preserve"> </w:t>
      </w:r>
    </w:p>
    <w:p w14:paraId="24C0239D" w14:textId="77777777" w:rsidR="00CB352A" w:rsidRPr="000535BB" w:rsidRDefault="00CB352A" w:rsidP="00CB352A">
      <w:pPr>
        <w:pBdr>
          <w:top w:val="single" w:sz="4" w:space="1" w:color="auto"/>
          <w:left w:val="single" w:sz="4" w:space="4" w:color="auto"/>
          <w:bottom w:val="single" w:sz="4" w:space="1" w:color="auto"/>
          <w:right w:val="single" w:sz="4" w:space="4" w:color="auto"/>
        </w:pBdr>
        <w:jc w:val="center"/>
        <w:rPr>
          <w:rFonts w:ascii="Arial" w:hAnsi="Arial" w:cs="Arial"/>
          <w:b/>
        </w:rPr>
      </w:pPr>
      <w:proofErr w:type="gramStart"/>
      <w:r w:rsidRPr="00731F65">
        <w:rPr>
          <w:rFonts w:ascii="Arial" w:hAnsi="Arial" w:cs="Arial"/>
          <w:b/>
          <w:bCs/>
          <w:spacing w:val="-11"/>
        </w:rPr>
        <w:t>du</w:t>
      </w:r>
      <w:proofErr w:type="gramEnd"/>
      <w:r w:rsidRPr="00731F65">
        <w:rPr>
          <w:rFonts w:ascii="Arial" w:hAnsi="Arial" w:cs="Arial"/>
          <w:b/>
          <w:bCs/>
          <w:spacing w:val="-11"/>
        </w:rPr>
        <w:t xml:space="preserve"> magasin de Marseille</w:t>
      </w:r>
      <w:r>
        <w:rPr>
          <w:rFonts w:ascii="Arial" w:hAnsi="Arial" w:cs="Arial"/>
          <w:b/>
          <w:bCs/>
          <w:spacing w:val="-11"/>
        </w:rPr>
        <w:t xml:space="preserve"> le 6 mai 2025 avant la livraison</w:t>
      </w:r>
    </w:p>
    <w:p w14:paraId="7A23019E" w14:textId="77777777" w:rsidR="00CB352A" w:rsidRDefault="00CB352A" w:rsidP="00CB352A">
      <w:pPr>
        <w:ind w:left="142"/>
        <w:jc w:val="both"/>
        <w:rPr>
          <w:rFonts w:ascii="Arial" w:hAnsi="Arial" w:cs="Arial"/>
          <w:b/>
          <w:sz w:val="16"/>
          <w:szCs w:val="16"/>
        </w:rPr>
      </w:pPr>
    </w:p>
    <w:tbl>
      <w:tblPr>
        <w:tblStyle w:val="Grilledutableau"/>
        <w:tblW w:w="9527" w:type="dxa"/>
        <w:tblInd w:w="-34" w:type="dxa"/>
        <w:tblLook w:val="04A0" w:firstRow="1" w:lastRow="0" w:firstColumn="1" w:lastColumn="0" w:noHBand="0" w:noVBand="1"/>
      </w:tblPr>
      <w:tblGrid>
        <w:gridCol w:w="2439"/>
        <w:gridCol w:w="4253"/>
        <w:gridCol w:w="1275"/>
        <w:gridCol w:w="1560"/>
      </w:tblGrid>
      <w:tr w:rsidR="00CB352A" w:rsidRPr="008C30BB" w14:paraId="544A4072" w14:textId="77777777" w:rsidTr="00E12831">
        <w:trPr>
          <w:trHeight w:val="20"/>
        </w:trPr>
        <w:tc>
          <w:tcPr>
            <w:tcW w:w="2439" w:type="dxa"/>
            <w:vAlign w:val="center"/>
          </w:tcPr>
          <w:p w14:paraId="2C020475" w14:textId="77777777" w:rsidR="00CB352A" w:rsidRPr="008C30BB" w:rsidRDefault="00CB352A" w:rsidP="00E12831">
            <w:pPr>
              <w:jc w:val="center"/>
              <w:rPr>
                <w:rFonts w:ascii="Arial" w:hAnsi="Arial" w:cs="Arial"/>
                <w:b/>
              </w:rPr>
            </w:pPr>
            <w:r w:rsidRPr="008C30BB">
              <w:rPr>
                <w:rFonts w:ascii="Arial" w:hAnsi="Arial" w:cs="Arial"/>
                <w:b/>
              </w:rPr>
              <w:t>Modèle</w:t>
            </w:r>
            <w:r>
              <w:rPr>
                <w:rFonts w:ascii="Arial" w:hAnsi="Arial" w:cs="Arial"/>
                <w:b/>
              </w:rPr>
              <w:t>s</w:t>
            </w:r>
          </w:p>
        </w:tc>
        <w:tc>
          <w:tcPr>
            <w:tcW w:w="4253" w:type="dxa"/>
            <w:vAlign w:val="center"/>
          </w:tcPr>
          <w:p w14:paraId="6471D24B" w14:textId="77777777" w:rsidR="00CB352A" w:rsidRPr="008C30BB" w:rsidRDefault="00CB352A" w:rsidP="00E12831">
            <w:pPr>
              <w:jc w:val="center"/>
              <w:rPr>
                <w:rFonts w:ascii="Arial" w:hAnsi="Arial" w:cs="Arial"/>
                <w:b/>
              </w:rPr>
            </w:pPr>
            <w:r w:rsidRPr="008C30BB">
              <w:rPr>
                <w:rFonts w:ascii="Arial" w:hAnsi="Arial" w:cs="Arial"/>
                <w:b/>
              </w:rPr>
              <w:t>Descriptif</w:t>
            </w:r>
          </w:p>
        </w:tc>
        <w:tc>
          <w:tcPr>
            <w:tcW w:w="1275" w:type="dxa"/>
            <w:vAlign w:val="center"/>
          </w:tcPr>
          <w:p w14:paraId="7D9D869F" w14:textId="77777777" w:rsidR="00CB352A" w:rsidRDefault="00CB352A" w:rsidP="00E12831">
            <w:pPr>
              <w:jc w:val="center"/>
              <w:rPr>
                <w:rFonts w:ascii="Arial" w:hAnsi="Arial" w:cs="Arial"/>
                <w:b/>
              </w:rPr>
            </w:pPr>
            <w:r>
              <w:rPr>
                <w:rFonts w:ascii="Arial" w:hAnsi="Arial" w:cs="Arial"/>
                <w:b/>
              </w:rPr>
              <w:t>Stock</w:t>
            </w:r>
          </w:p>
        </w:tc>
        <w:tc>
          <w:tcPr>
            <w:tcW w:w="1560" w:type="dxa"/>
            <w:vAlign w:val="center"/>
          </w:tcPr>
          <w:p w14:paraId="1F4279E0" w14:textId="77777777" w:rsidR="00CB352A" w:rsidRPr="008C30BB" w:rsidRDefault="00CB352A" w:rsidP="00E12831">
            <w:pPr>
              <w:jc w:val="center"/>
              <w:rPr>
                <w:rFonts w:ascii="Arial" w:hAnsi="Arial" w:cs="Arial"/>
                <w:b/>
              </w:rPr>
            </w:pPr>
            <w:r>
              <w:rPr>
                <w:rFonts w:ascii="Arial" w:hAnsi="Arial" w:cs="Arial"/>
                <w:b/>
              </w:rPr>
              <w:t>Prix de vente TTC</w:t>
            </w:r>
          </w:p>
        </w:tc>
      </w:tr>
      <w:tr w:rsidR="00CB352A" w14:paraId="32B3112B" w14:textId="77777777" w:rsidTr="00E12831">
        <w:trPr>
          <w:trHeight w:val="20"/>
        </w:trPr>
        <w:tc>
          <w:tcPr>
            <w:tcW w:w="2439" w:type="dxa"/>
            <w:vAlign w:val="center"/>
          </w:tcPr>
          <w:p w14:paraId="3F97267D" w14:textId="77777777" w:rsidR="00CB352A" w:rsidRDefault="00CB352A" w:rsidP="00E12831">
            <w:pPr>
              <w:jc w:val="center"/>
              <w:rPr>
                <w:rFonts w:ascii="Arial" w:hAnsi="Arial" w:cs="Arial"/>
                <w:b/>
                <w:sz w:val="22"/>
                <w:szCs w:val="22"/>
              </w:rPr>
            </w:pPr>
            <w:r>
              <w:rPr>
                <w:noProof/>
              </w:rPr>
              <w:drawing>
                <wp:inline distT="0" distB="0" distL="0" distR="0" wp14:anchorId="293198B6" wp14:editId="28AC9FEE">
                  <wp:extent cx="810883" cy="836260"/>
                  <wp:effectExtent l="0" t="0" r="8890" b="2540"/>
                  <wp:docPr id="5" name="Image 5" descr="Une image contenant habits, personne, Motif (stylisme), Tenue décontracté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descr="Une image contenant habits, personne, Motif (stylisme), Tenue décontractée&#10;&#10;Le contenu généré par l’IA peut être incorrect."/>
                          <pic:cNvPicPr/>
                        </pic:nvPicPr>
                        <pic:blipFill>
                          <a:blip r:embed="rId6"/>
                          <a:stretch>
                            <a:fillRect/>
                          </a:stretch>
                        </pic:blipFill>
                        <pic:spPr>
                          <a:xfrm>
                            <a:off x="0" y="0"/>
                            <a:ext cx="852456" cy="879134"/>
                          </a:xfrm>
                          <a:prstGeom prst="rect">
                            <a:avLst/>
                          </a:prstGeom>
                        </pic:spPr>
                      </pic:pic>
                    </a:graphicData>
                  </a:graphic>
                </wp:inline>
              </w:drawing>
            </w:r>
          </w:p>
          <w:p w14:paraId="24AC516B" w14:textId="77777777" w:rsidR="00CB352A" w:rsidRPr="008C30BB" w:rsidRDefault="00CB352A" w:rsidP="00E12831">
            <w:pPr>
              <w:jc w:val="center"/>
              <w:rPr>
                <w:rFonts w:ascii="Arial" w:hAnsi="Arial" w:cs="Arial"/>
                <w:b/>
                <w:sz w:val="22"/>
                <w:szCs w:val="22"/>
              </w:rPr>
            </w:pPr>
            <w:proofErr w:type="spellStart"/>
            <w:r w:rsidRPr="00F52E90">
              <w:rPr>
                <w:rFonts w:ascii="Arial" w:hAnsi="Arial" w:cs="Arial"/>
                <w:b/>
                <w:sz w:val="22"/>
                <w:szCs w:val="22"/>
              </w:rPr>
              <w:t>Lattice</w:t>
            </w:r>
            <w:proofErr w:type="spellEnd"/>
          </w:p>
        </w:tc>
        <w:tc>
          <w:tcPr>
            <w:tcW w:w="4253" w:type="dxa"/>
            <w:vAlign w:val="center"/>
          </w:tcPr>
          <w:p w14:paraId="01BC3EB5" w14:textId="77777777" w:rsidR="00CB352A" w:rsidRDefault="00CB352A" w:rsidP="00E12831">
            <w:pPr>
              <w:rPr>
                <w:rFonts w:ascii="Arial" w:hAnsi="Arial" w:cs="Arial"/>
                <w:sz w:val="22"/>
                <w:szCs w:val="22"/>
              </w:rPr>
            </w:pPr>
            <w:r>
              <w:rPr>
                <w:rFonts w:ascii="Arial" w:hAnsi="Arial" w:cs="Arial"/>
                <w:sz w:val="22"/>
                <w:szCs w:val="22"/>
              </w:rPr>
              <w:t>- Tailles 36 au 46</w:t>
            </w:r>
          </w:p>
          <w:p w14:paraId="2DBE4826" w14:textId="77777777" w:rsidR="00CB352A" w:rsidRDefault="00CB352A" w:rsidP="00E12831">
            <w:pPr>
              <w:rPr>
                <w:rFonts w:ascii="Arial" w:hAnsi="Arial" w:cs="Arial"/>
                <w:sz w:val="22"/>
                <w:szCs w:val="22"/>
              </w:rPr>
            </w:pPr>
            <w:r>
              <w:rPr>
                <w:rFonts w:ascii="Arial" w:hAnsi="Arial" w:cs="Arial"/>
                <w:sz w:val="22"/>
                <w:szCs w:val="22"/>
              </w:rPr>
              <w:t xml:space="preserve">- </w:t>
            </w:r>
            <w:r w:rsidRPr="00F52E90">
              <w:rPr>
                <w:rFonts w:ascii="Arial" w:hAnsi="Arial" w:cs="Arial"/>
                <w:sz w:val="22"/>
                <w:szCs w:val="22"/>
              </w:rPr>
              <w:t>Robe imprimée</w:t>
            </w:r>
            <w:r>
              <w:rPr>
                <w:rFonts w:ascii="Arial" w:hAnsi="Arial" w:cs="Arial"/>
                <w:sz w:val="22"/>
                <w:szCs w:val="22"/>
              </w:rPr>
              <w:t xml:space="preserve">, </w:t>
            </w:r>
            <w:r w:rsidRPr="00F52E90">
              <w:rPr>
                <w:rFonts w:ascii="Arial" w:hAnsi="Arial" w:cs="Arial"/>
                <w:sz w:val="22"/>
                <w:szCs w:val="22"/>
              </w:rPr>
              <w:t>boutonnage sur le devant</w:t>
            </w:r>
            <w:r>
              <w:rPr>
                <w:rFonts w:ascii="Arial" w:hAnsi="Arial" w:cs="Arial"/>
                <w:sz w:val="22"/>
                <w:szCs w:val="22"/>
              </w:rPr>
              <w:t>,</w:t>
            </w:r>
            <w:r w:rsidRPr="00F52E90">
              <w:rPr>
                <w:rFonts w:ascii="Arial" w:hAnsi="Arial" w:cs="Arial"/>
                <w:sz w:val="22"/>
                <w:szCs w:val="22"/>
              </w:rPr>
              <w:t xml:space="preserve"> manches courtes</w:t>
            </w:r>
          </w:p>
          <w:p w14:paraId="77E29B97" w14:textId="77777777" w:rsidR="00CB352A" w:rsidRPr="00E74369" w:rsidRDefault="00CB352A" w:rsidP="00E12831">
            <w:pPr>
              <w:rPr>
                <w:rFonts w:ascii="Arial" w:hAnsi="Arial" w:cs="Arial"/>
                <w:sz w:val="22"/>
                <w:szCs w:val="22"/>
              </w:rPr>
            </w:pPr>
            <w:r w:rsidRPr="00F7015B">
              <w:rPr>
                <w:rFonts w:ascii="Arial" w:hAnsi="Arial" w:cs="Arial"/>
                <w:sz w:val="22"/>
                <w:szCs w:val="22"/>
              </w:rPr>
              <w:t xml:space="preserve">- 100 % </w:t>
            </w:r>
            <w:r>
              <w:rPr>
                <w:rFonts w:ascii="Arial" w:hAnsi="Arial" w:cs="Arial"/>
                <w:sz w:val="22"/>
                <w:szCs w:val="22"/>
              </w:rPr>
              <w:t>v</w:t>
            </w:r>
            <w:r w:rsidRPr="00F7015B">
              <w:rPr>
                <w:rFonts w:ascii="Arial" w:hAnsi="Arial" w:cs="Arial"/>
                <w:sz w:val="22"/>
                <w:szCs w:val="22"/>
              </w:rPr>
              <w:t>iscose</w:t>
            </w:r>
          </w:p>
        </w:tc>
        <w:tc>
          <w:tcPr>
            <w:tcW w:w="1275" w:type="dxa"/>
            <w:vAlign w:val="center"/>
          </w:tcPr>
          <w:p w14:paraId="4B77F321" w14:textId="77777777" w:rsidR="00CB352A" w:rsidRPr="0032297D" w:rsidRDefault="00CB352A" w:rsidP="00E12831">
            <w:pPr>
              <w:jc w:val="center"/>
              <w:rPr>
                <w:rFonts w:ascii="Arial" w:hAnsi="Arial" w:cs="Arial"/>
              </w:rPr>
            </w:pPr>
            <w:r w:rsidRPr="0032297D">
              <w:rPr>
                <w:rFonts w:ascii="Arial" w:hAnsi="Arial" w:cs="Arial"/>
              </w:rPr>
              <w:t>3</w:t>
            </w:r>
          </w:p>
        </w:tc>
        <w:tc>
          <w:tcPr>
            <w:tcW w:w="1560" w:type="dxa"/>
            <w:vAlign w:val="center"/>
          </w:tcPr>
          <w:p w14:paraId="53B71BD1" w14:textId="77777777" w:rsidR="00CB352A" w:rsidRPr="00CA3A49" w:rsidRDefault="00CB352A" w:rsidP="00E12831">
            <w:pPr>
              <w:jc w:val="center"/>
              <w:rPr>
                <w:rFonts w:ascii="Arial" w:hAnsi="Arial" w:cs="Arial"/>
                <w:b/>
                <w:sz w:val="16"/>
                <w:szCs w:val="16"/>
              </w:rPr>
            </w:pPr>
            <w:r w:rsidRPr="00CA3A49">
              <w:rPr>
                <w:rFonts w:ascii="Arial" w:hAnsi="Arial" w:cs="Arial"/>
                <w:b/>
              </w:rPr>
              <w:t>8</w:t>
            </w:r>
            <w:r>
              <w:rPr>
                <w:rFonts w:ascii="Arial" w:hAnsi="Arial" w:cs="Arial"/>
                <w:b/>
              </w:rPr>
              <w:t>1,50</w:t>
            </w:r>
            <w:r w:rsidRPr="00CA3A49">
              <w:rPr>
                <w:rFonts w:ascii="Arial" w:hAnsi="Arial" w:cs="Arial"/>
                <w:b/>
              </w:rPr>
              <w:t xml:space="preserve"> €</w:t>
            </w:r>
          </w:p>
        </w:tc>
      </w:tr>
      <w:tr w:rsidR="00CB352A" w14:paraId="39752D9D" w14:textId="77777777" w:rsidTr="00E12831">
        <w:trPr>
          <w:trHeight w:val="20"/>
        </w:trPr>
        <w:tc>
          <w:tcPr>
            <w:tcW w:w="2439" w:type="dxa"/>
            <w:vAlign w:val="center"/>
          </w:tcPr>
          <w:p w14:paraId="1AA67C36" w14:textId="77777777" w:rsidR="00CB352A" w:rsidRDefault="00CB352A" w:rsidP="00E12831">
            <w:pPr>
              <w:jc w:val="center"/>
              <w:rPr>
                <w:rFonts w:ascii="Arial" w:hAnsi="Arial" w:cs="Arial"/>
                <w:b/>
                <w:sz w:val="16"/>
                <w:szCs w:val="16"/>
              </w:rPr>
            </w:pPr>
            <w:r>
              <w:rPr>
                <w:noProof/>
              </w:rPr>
              <w:drawing>
                <wp:inline distT="0" distB="0" distL="0" distR="0" wp14:anchorId="46C70EDF" wp14:editId="01802CB4">
                  <wp:extent cx="776377" cy="845809"/>
                  <wp:effectExtent l="0" t="0" r="5080" b="0"/>
                  <wp:docPr id="7" name="Image 7" descr="Une image contenant habits, Motif (stylisme), personne, Robe de journé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descr="Une image contenant habits, Motif (stylisme), personne, Robe de journée&#10;&#10;Le contenu généré par l’IA peut être incorrect."/>
                          <pic:cNvPicPr/>
                        </pic:nvPicPr>
                        <pic:blipFill>
                          <a:blip r:embed="rId7"/>
                          <a:stretch>
                            <a:fillRect/>
                          </a:stretch>
                        </pic:blipFill>
                        <pic:spPr>
                          <a:xfrm>
                            <a:off x="0" y="0"/>
                            <a:ext cx="822857" cy="896445"/>
                          </a:xfrm>
                          <a:prstGeom prst="rect">
                            <a:avLst/>
                          </a:prstGeom>
                        </pic:spPr>
                      </pic:pic>
                    </a:graphicData>
                  </a:graphic>
                </wp:inline>
              </w:drawing>
            </w:r>
          </w:p>
          <w:p w14:paraId="7FF7D212" w14:textId="77777777" w:rsidR="00CB352A" w:rsidRPr="008C30BB" w:rsidRDefault="00CB352A" w:rsidP="00E12831">
            <w:pPr>
              <w:jc w:val="center"/>
              <w:rPr>
                <w:rFonts w:ascii="Arial" w:hAnsi="Arial" w:cs="Arial"/>
                <w:b/>
                <w:sz w:val="22"/>
                <w:szCs w:val="22"/>
              </w:rPr>
            </w:pPr>
            <w:r w:rsidRPr="00F7015B">
              <w:rPr>
                <w:rFonts w:ascii="Arial" w:hAnsi="Arial" w:cs="Arial"/>
                <w:b/>
                <w:sz w:val="22"/>
                <w:szCs w:val="22"/>
              </w:rPr>
              <w:t xml:space="preserve">Dot </w:t>
            </w:r>
            <w:proofErr w:type="spellStart"/>
            <w:r w:rsidRPr="00F7015B">
              <w:rPr>
                <w:rFonts w:ascii="Arial" w:hAnsi="Arial" w:cs="Arial"/>
                <w:b/>
                <w:sz w:val="22"/>
                <w:szCs w:val="22"/>
              </w:rPr>
              <w:t>Sha</w:t>
            </w:r>
            <w:r>
              <w:rPr>
                <w:rFonts w:ascii="Arial" w:hAnsi="Arial" w:cs="Arial"/>
                <w:b/>
                <w:sz w:val="22"/>
                <w:szCs w:val="22"/>
              </w:rPr>
              <w:t>p</w:t>
            </w:r>
            <w:r w:rsidRPr="00F7015B">
              <w:rPr>
                <w:rFonts w:ascii="Arial" w:hAnsi="Arial" w:cs="Arial"/>
                <w:b/>
                <w:sz w:val="22"/>
                <w:szCs w:val="22"/>
              </w:rPr>
              <w:t>ed</w:t>
            </w:r>
            <w:proofErr w:type="spellEnd"/>
          </w:p>
        </w:tc>
        <w:tc>
          <w:tcPr>
            <w:tcW w:w="4253" w:type="dxa"/>
            <w:vAlign w:val="center"/>
          </w:tcPr>
          <w:p w14:paraId="6142EE0E" w14:textId="77777777" w:rsidR="00CB352A" w:rsidRPr="00C01C7E" w:rsidRDefault="00CB352A" w:rsidP="00E12831">
            <w:pPr>
              <w:rPr>
                <w:rFonts w:ascii="Arial" w:hAnsi="Arial" w:cs="Arial"/>
                <w:sz w:val="22"/>
                <w:szCs w:val="22"/>
              </w:rPr>
            </w:pPr>
            <w:r>
              <w:rPr>
                <w:rFonts w:ascii="Arial" w:hAnsi="Arial" w:cs="Arial"/>
                <w:sz w:val="22"/>
                <w:szCs w:val="22"/>
              </w:rPr>
              <w:t>- Tailles 36 au 46</w:t>
            </w:r>
          </w:p>
          <w:p w14:paraId="5FB3701E" w14:textId="77777777" w:rsidR="00CB352A" w:rsidRDefault="00CB352A" w:rsidP="00E12831">
            <w:pPr>
              <w:rPr>
                <w:rFonts w:ascii="Arial" w:hAnsi="Arial" w:cs="Arial"/>
                <w:sz w:val="22"/>
                <w:szCs w:val="22"/>
              </w:rPr>
            </w:pPr>
            <w:r>
              <w:rPr>
                <w:rFonts w:ascii="Arial" w:hAnsi="Arial" w:cs="Arial"/>
                <w:sz w:val="22"/>
                <w:szCs w:val="22"/>
              </w:rPr>
              <w:t xml:space="preserve">- </w:t>
            </w:r>
            <w:r w:rsidRPr="00F7015B">
              <w:rPr>
                <w:rFonts w:ascii="Arial" w:hAnsi="Arial" w:cs="Arial"/>
                <w:sz w:val="22"/>
                <w:szCs w:val="22"/>
              </w:rPr>
              <w:t xml:space="preserve">Robe midi imprimée </w:t>
            </w:r>
            <w:r>
              <w:rPr>
                <w:rFonts w:ascii="Arial" w:hAnsi="Arial" w:cs="Arial"/>
                <w:sz w:val="22"/>
                <w:szCs w:val="22"/>
              </w:rPr>
              <w:t>pois, c</w:t>
            </w:r>
            <w:r w:rsidRPr="00F7015B">
              <w:rPr>
                <w:rFonts w:ascii="Arial" w:hAnsi="Arial" w:cs="Arial"/>
                <w:sz w:val="22"/>
                <w:szCs w:val="22"/>
              </w:rPr>
              <w:t>ol en veste d'intérieur et boutons sur le devant</w:t>
            </w:r>
            <w:r>
              <w:rPr>
                <w:rFonts w:ascii="Arial" w:hAnsi="Arial" w:cs="Arial"/>
                <w:sz w:val="22"/>
                <w:szCs w:val="22"/>
              </w:rPr>
              <w:t>, f</w:t>
            </w:r>
            <w:r w:rsidRPr="00F7015B">
              <w:rPr>
                <w:rFonts w:ascii="Arial" w:hAnsi="Arial" w:cs="Arial"/>
                <w:sz w:val="22"/>
                <w:szCs w:val="22"/>
              </w:rPr>
              <w:t>entes latérales à l'ourlet</w:t>
            </w:r>
          </w:p>
          <w:p w14:paraId="01E1115C" w14:textId="77777777" w:rsidR="00CB352A" w:rsidRDefault="00CB352A" w:rsidP="00E12831">
            <w:pPr>
              <w:rPr>
                <w:rFonts w:ascii="Arial" w:hAnsi="Arial" w:cs="Arial"/>
                <w:b/>
                <w:sz w:val="16"/>
                <w:szCs w:val="16"/>
              </w:rPr>
            </w:pPr>
            <w:r w:rsidRPr="00F7015B">
              <w:rPr>
                <w:rFonts w:ascii="Arial" w:hAnsi="Arial" w:cs="Arial"/>
                <w:sz w:val="22"/>
                <w:szCs w:val="22"/>
              </w:rPr>
              <w:t>- 100 % viscose</w:t>
            </w:r>
          </w:p>
        </w:tc>
        <w:tc>
          <w:tcPr>
            <w:tcW w:w="1275" w:type="dxa"/>
            <w:vAlign w:val="center"/>
          </w:tcPr>
          <w:p w14:paraId="32639D76" w14:textId="77777777" w:rsidR="00CB352A" w:rsidRPr="0032297D" w:rsidRDefault="00CB352A" w:rsidP="00E12831">
            <w:pPr>
              <w:jc w:val="center"/>
              <w:rPr>
                <w:rFonts w:ascii="Arial" w:hAnsi="Arial" w:cs="Arial"/>
              </w:rPr>
            </w:pPr>
            <w:r w:rsidRPr="0032297D">
              <w:rPr>
                <w:rFonts w:ascii="Arial" w:hAnsi="Arial" w:cs="Arial"/>
              </w:rPr>
              <w:t>1</w:t>
            </w:r>
          </w:p>
        </w:tc>
        <w:tc>
          <w:tcPr>
            <w:tcW w:w="1560" w:type="dxa"/>
            <w:vAlign w:val="center"/>
          </w:tcPr>
          <w:p w14:paraId="329C83B3" w14:textId="77777777" w:rsidR="00CB352A" w:rsidRPr="00CA3A49" w:rsidRDefault="00CB352A" w:rsidP="00E12831">
            <w:pPr>
              <w:jc w:val="center"/>
              <w:rPr>
                <w:rFonts w:ascii="Arial" w:hAnsi="Arial" w:cs="Arial"/>
                <w:b/>
                <w:sz w:val="16"/>
                <w:szCs w:val="16"/>
              </w:rPr>
            </w:pPr>
            <w:r w:rsidRPr="00CA3A49">
              <w:rPr>
                <w:rFonts w:ascii="Arial" w:hAnsi="Arial" w:cs="Arial"/>
                <w:b/>
              </w:rPr>
              <w:t>1</w:t>
            </w:r>
            <w:r>
              <w:rPr>
                <w:rFonts w:ascii="Arial" w:hAnsi="Arial" w:cs="Arial"/>
                <w:b/>
              </w:rPr>
              <w:t>45,75</w:t>
            </w:r>
            <w:r w:rsidRPr="00CA3A49">
              <w:rPr>
                <w:rFonts w:ascii="Arial" w:hAnsi="Arial" w:cs="Arial"/>
                <w:b/>
              </w:rPr>
              <w:t xml:space="preserve"> €</w:t>
            </w:r>
          </w:p>
        </w:tc>
      </w:tr>
      <w:tr w:rsidR="00CB352A" w14:paraId="38752929" w14:textId="77777777" w:rsidTr="00E12831">
        <w:trPr>
          <w:trHeight w:val="20"/>
        </w:trPr>
        <w:tc>
          <w:tcPr>
            <w:tcW w:w="2439" w:type="dxa"/>
            <w:vAlign w:val="center"/>
          </w:tcPr>
          <w:p w14:paraId="5F63B3BA" w14:textId="77777777" w:rsidR="00CB352A" w:rsidRDefault="00CB352A" w:rsidP="00E12831">
            <w:pPr>
              <w:jc w:val="center"/>
              <w:rPr>
                <w:rFonts w:ascii="Arial" w:hAnsi="Arial" w:cs="Arial"/>
                <w:b/>
                <w:sz w:val="16"/>
                <w:szCs w:val="16"/>
              </w:rPr>
            </w:pPr>
            <w:r>
              <w:rPr>
                <w:noProof/>
              </w:rPr>
              <w:drawing>
                <wp:inline distT="0" distB="0" distL="0" distR="0" wp14:anchorId="51F0B7A9" wp14:editId="2D3FB48F">
                  <wp:extent cx="767751" cy="774436"/>
                  <wp:effectExtent l="0" t="0" r="0" b="6985"/>
                  <wp:docPr id="8" name="Image 8" descr="Une image contenant habits, robe, Robe de journée, Motif (styl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descr="Une image contenant habits, robe, Robe de journée, Motif (stylisme)&#10;&#10;Le contenu généré par l’IA peut être incorrect."/>
                          <pic:cNvPicPr/>
                        </pic:nvPicPr>
                        <pic:blipFill>
                          <a:blip r:embed="rId8"/>
                          <a:stretch>
                            <a:fillRect/>
                          </a:stretch>
                        </pic:blipFill>
                        <pic:spPr>
                          <a:xfrm>
                            <a:off x="0" y="0"/>
                            <a:ext cx="836342" cy="843624"/>
                          </a:xfrm>
                          <a:prstGeom prst="rect">
                            <a:avLst/>
                          </a:prstGeom>
                        </pic:spPr>
                      </pic:pic>
                    </a:graphicData>
                  </a:graphic>
                </wp:inline>
              </w:drawing>
            </w:r>
          </w:p>
          <w:p w14:paraId="0EF2E2A8" w14:textId="77777777" w:rsidR="00CB352A" w:rsidRPr="008C30BB" w:rsidRDefault="00CB352A" w:rsidP="00E12831">
            <w:pPr>
              <w:jc w:val="center"/>
              <w:rPr>
                <w:rFonts w:ascii="Arial" w:hAnsi="Arial" w:cs="Arial"/>
                <w:b/>
                <w:sz w:val="22"/>
                <w:szCs w:val="22"/>
              </w:rPr>
            </w:pPr>
            <w:r w:rsidRPr="00F7015B">
              <w:rPr>
                <w:rFonts w:ascii="Arial" w:hAnsi="Arial" w:cs="Arial"/>
                <w:b/>
                <w:sz w:val="22"/>
                <w:szCs w:val="22"/>
              </w:rPr>
              <w:t>Bloom</w:t>
            </w:r>
          </w:p>
        </w:tc>
        <w:tc>
          <w:tcPr>
            <w:tcW w:w="4253" w:type="dxa"/>
            <w:vAlign w:val="center"/>
          </w:tcPr>
          <w:p w14:paraId="16EDF2B8" w14:textId="77777777" w:rsidR="00CB352A" w:rsidRPr="00C01C7E" w:rsidRDefault="00CB352A" w:rsidP="00E12831">
            <w:pPr>
              <w:rPr>
                <w:rFonts w:ascii="Arial" w:hAnsi="Arial" w:cs="Arial"/>
                <w:sz w:val="22"/>
                <w:szCs w:val="22"/>
              </w:rPr>
            </w:pPr>
            <w:r>
              <w:rPr>
                <w:rFonts w:ascii="Arial" w:hAnsi="Arial" w:cs="Arial"/>
                <w:sz w:val="22"/>
                <w:szCs w:val="22"/>
              </w:rPr>
              <w:t>- Tailles 36 au 46</w:t>
            </w:r>
          </w:p>
          <w:p w14:paraId="41852C59" w14:textId="77777777" w:rsidR="00CB352A" w:rsidRDefault="00CB352A" w:rsidP="00E12831">
            <w:pPr>
              <w:rPr>
                <w:rFonts w:ascii="Arial" w:hAnsi="Arial" w:cs="Arial"/>
                <w:sz w:val="22"/>
                <w:szCs w:val="22"/>
              </w:rPr>
            </w:pPr>
            <w:r>
              <w:rPr>
                <w:rFonts w:ascii="Arial" w:hAnsi="Arial" w:cs="Arial"/>
                <w:sz w:val="22"/>
                <w:szCs w:val="22"/>
              </w:rPr>
              <w:t>- V</w:t>
            </w:r>
            <w:r w:rsidRPr="00C01C7E">
              <w:rPr>
                <w:rFonts w:ascii="Arial" w:hAnsi="Arial" w:cs="Arial"/>
                <w:sz w:val="22"/>
                <w:szCs w:val="22"/>
              </w:rPr>
              <w:t xml:space="preserve">iscose </w:t>
            </w:r>
            <w:r>
              <w:rPr>
                <w:rFonts w:ascii="Arial" w:hAnsi="Arial" w:cs="Arial"/>
                <w:sz w:val="22"/>
                <w:szCs w:val="22"/>
              </w:rPr>
              <w:t>et</w:t>
            </w:r>
            <w:r w:rsidRPr="00C01C7E">
              <w:rPr>
                <w:rFonts w:ascii="Arial" w:hAnsi="Arial" w:cs="Arial"/>
                <w:sz w:val="22"/>
                <w:szCs w:val="22"/>
              </w:rPr>
              <w:t xml:space="preserve"> coton</w:t>
            </w:r>
          </w:p>
          <w:p w14:paraId="2D033251" w14:textId="77777777" w:rsidR="00CB352A" w:rsidRPr="008C30BB" w:rsidRDefault="00CB352A" w:rsidP="00E12831">
            <w:pPr>
              <w:rPr>
                <w:rFonts w:ascii="Arial" w:hAnsi="Arial" w:cs="Arial"/>
                <w:sz w:val="22"/>
                <w:szCs w:val="22"/>
              </w:rPr>
            </w:pPr>
            <w:r>
              <w:rPr>
                <w:rFonts w:ascii="Arial" w:hAnsi="Arial" w:cs="Arial"/>
                <w:sz w:val="22"/>
                <w:szCs w:val="22"/>
              </w:rPr>
              <w:t xml:space="preserve">- </w:t>
            </w:r>
            <w:r w:rsidRPr="00C01C7E">
              <w:rPr>
                <w:rFonts w:ascii="Arial" w:hAnsi="Arial" w:cs="Arial"/>
                <w:sz w:val="22"/>
                <w:szCs w:val="22"/>
              </w:rPr>
              <w:t>Robe à volants</w:t>
            </w:r>
            <w:r>
              <w:rPr>
                <w:rFonts w:ascii="Arial" w:hAnsi="Arial" w:cs="Arial"/>
                <w:sz w:val="22"/>
                <w:szCs w:val="22"/>
              </w:rPr>
              <w:t xml:space="preserve"> s</w:t>
            </w:r>
            <w:r w:rsidRPr="00C01C7E">
              <w:rPr>
                <w:rFonts w:ascii="Arial" w:hAnsi="Arial" w:cs="Arial"/>
                <w:sz w:val="22"/>
                <w:szCs w:val="22"/>
              </w:rPr>
              <w:t>ans manche et encolure ronde</w:t>
            </w:r>
            <w:r>
              <w:rPr>
                <w:rFonts w:ascii="Arial" w:hAnsi="Arial" w:cs="Arial"/>
                <w:sz w:val="22"/>
                <w:szCs w:val="22"/>
              </w:rPr>
              <w:t>, o</w:t>
            </w:r>
            <w:r w:rsidRPr="00C01C7E">
              <w:rPr>
                <w:rFonts w:ascii="Arial" w:hAnsi="Arial" w:cs="Arial"/>
                <w:sz w:val="22"/>
                <w:szCs w:val="22"/>
              </w:rPr>
              <w:t>uverture par bouton en nacre à l'encolure arrière</w:t>
            </w:r>
          </w:p>
        </w:tc>
        <w:tc>
          <w:tcPr>
            <w:tcW w:w="1275" w:type="dxa"/>
            <w:vAlign w:val="center"/>
          </w:tcPr>
          <w:p w14:paraId="6EAE1B0D" w14:textId="77777777" w:rsidR="00CB352A" w:rsidRPr="0032297D" w:rsidRDefault="00CB352A" w:rsidP="00E12831">
            <w:pPr>
              <w:jc w:val="center"/>
              <w:rPr>
                <w:rFonts w:ascii="Arial" w:hAnsi="Arial" w:cs="Arial"/>
              </w:rPr>
            </w:pPr>
            <w:r w:rsidRPr="0032297D">
              <w:rPr>
                <w:rFonts w:ascii="Arial" w:hAnsi="Arial" w:cs="Arial"/>
              </w:rPr>
              <w:t>2</w:t>
            </w:r>
          </w:p>
        </w:tc>
        <w:tc>
          <w:tcPr>
            <w:tcW w:w="1560" w:type="dxa"/>
            <w:vAlign w:val="center"/>
          </w:tcPr>
          <w:p w14:paraId="2850A275" w14:textId="77777777" w:rsidR="00CB352A" w:rsidRPr="00CA3A49" w:rsidRDefault="00CB352A" w:rsidP="00E12831">
            <w:pPr>
              <w:jc w:val="center"/>
              <w:rPr>
                <w:rFonts w:ascii="Arial" w:hAnsi="Arial" w:cs="Arial"/>
                <w:b/>
                <w:sz w:val="16"/>
                <w:szCs w:val="16"/>
              </w:rPr>
            </w:pPr>
            <w:r>
              <w:rPr>
                <w:rFonts w:ascii="Arial" w:hAnsi="Arial" w:cs="Arial"/>
                <w:b/>
              </w:rPr>
              <w:t>99,90</w:t>
            </w:r>
            <w:r w:rsidRPr="00CA3A49">
              <w:rPr>
                <w:rFonts w:ascii="Arial" w:hAnsi="Arial" w:cs="Arial"/>
                <w:b/>
              </w:rPr>
              <w:t xml:space="preserve"> €</w:t>
            </w:r>
          </w:p>
        </w:tc>
      </w:tr>
    </w:tbl>
    <w:p w14:paraId="01B8EEC1" w14:textId="77777777" w:rsidR="00CB352A" w:rsidRDefault="00CB352A" w:rsidP="00CB352A">
      <w:pPr>
        <w:ind w:left="142"/>
        <w:jc w:val="both"/>
        <w:rPr>
          <w:rFonts w:ascii="Arial" w:hAnsi="Arial" w:cs="Arial"/>
        </w:rPr>
      </w:pPr>
    </w:p>
    <w:p w14:paraId="2EAC01F6" w14:textId="77777777" w:rsidR="00CB352A" w:rsidRPr="00437825" w:rsidRDefault="00CB352A" w:rsidP="00CB352A">
      <w:pPr>
        <w:ind w:left="142"/>
        <w:jc w:val="both"/>
        <w:rPr>
          <w:rFonts w:ascii="Arial" w:hAnsi="Arial" w:cs="Arial"/>
          <w:i/>
        </w:rPr>
      </w:pPr>
      <w:r w:rsidRPr="00437825">
        <w:rPr>
          <w:rFonts w:ascii="Arial" w:hAnsi="Arial" w:cs="Arial"/>
          <w:i/>
        </w:rPr>
        <w:t>TVA applicable : 20 %</w:t>
      </w:r>
    </w:p>
    <w:p w14:paraId="17D3F56A" w14:textId="77777777" w:rsidR="00CB352A" w:rsidRDefault="00CB352A" w:rsidP="00CB352A">
      <w:pPr>
        <w:ind w:left="142"/>
        <w:jc w:val="both"/>
        <w:rPr>
          <w:rFonts w:ascii="Arial" w:hAnsi="Arial" w:cs="Arial"/>
        </w:rPr>
      </w:pPr>
    </w:p>
    <w:p w14:paraId="397AB315" w14:textId="77777777" w:rsidR="00CB352A" w:rsidRDefault="00CB352A" w:rsidP="00CB352A">
      <w:pPr>
        <w:ind w:left="142"/>
        <w:jc w:val="center"/>
        <w:rPr>
          <w:rFonts w:ascii="Arial" w:hAnsi="Arial" w:cs="Arial"/>
          <w:b/>
          <w:sz w:val="16"/>
          <w:szCs w:val="16"/>
        </w:rPr>
      </w:pPr>
    </w:p>
    <w:p w14:paraId="333502B9" w14:textId="77777777" w:rsidR="00CB352A" w:rsidRPr="00D34DAF" w:rsidRDefault="00CB352A" w:rsidP="00CB352A">
      <w:pPr>
        <w:pBdr>
          <w:top w:val="single" w:sz="4" w:space="1" w:color="auto"/>
          <w:left w:val="single" w:sz="4" w:space="4" w:color="auto"/>
          <w:bottom w:val="single" w:sz="4" w:space="1" w:color="auto"/>
          <w:right w:val="single" w:sz="4" w:space="4" w:color="auto"/>
        </w:pBdr>
        <w:jc w:val="center"/>
        <w:rPr>
          <w:rFonts w:ascii="Arial" w:hAnsi="Arial" w:cs="Arial"/>
          <w:b/>
        </w:rPr>
      </w:pPr>
      <w:r w:rsidRPr="00D34DAF">
        <w:rPr>
          <w:rFonts w:ascii="Arial" w:hAnsi="Arial" w:cs="Arial"/>
          <w:b/>
          <w:bCs/>
          <w:spacing w:val="-11"/>
        </w:rPr>
        <w:t>A</w:t>
      </w:r>
      <w:r>
        <w:rPr>
          <w:rFonts w:ascii="Arial" w:hAnsi="Arial" w:cs="Arial"/>
          <w:b/>
          <w:bCs/>
          <w:spacing w:val="-11"/>
        </w:rPr>
        <w:t>NNEXE</w:t>
      </w:r>
      <w:r w:rsidRPr="00D34DAF">
        <w:rPr>
          <w:rFonts w:ascii="Arial" w:hAnsi="Arial" w:cs="Arial"/>
          <w:b/>
          <w:bCs/>
          <w:spacing w:val="-11"/>
        </w:rPr>
        <w:t xml:space="preserve"> </w:t>
      </w:r>
      <w:r>
        <w:rPr>
          <w:rFonts w:ascii="Arial" w:hAnsi="Arial" w:cs="Arial"/>
          <w:b/>
          <w:bCs/>
          <w:spacing w:val="-11"/>
        </w:rPr>
        <w:t>2</w:t>
      </w:r>
      <w:r w:rsidRPr="00D34DAF">
        <w:rPr>
          <w:rFonts w:ascii="Arial" w:hAnsi="Arial" w:cs="Arial"/>
          <w:b/>
          <w:bCs/>
          <w:spacing w:val="-11"/>
        </w:rPr>
        <w:t xml:space="preserve"> : Extrait</w:t>
      </w:r>
      <w:r>
        <w:rPr>
          <w:rFonts w:ascii="Arial" w:hAnsi="Arial" w:cs="Arial"/>
          <w:b/>
          <w:bCs/>
          <w:spacing w:val="-11"/>
        </w:rPr>
        <w:t>s</w:t>
      </w:r>
      <w:r w:rsidRPr="00D34DAF">
        <w:rPr>
          <w:rFonts w:ascii="Arial" w:hAnsi="Arial" w:cs="Arial"/>
          <w:b/>
          <w:bCs/>
          <w:spacing w:val="-11"/>
        </w:rPr>
        <w:t xml:space="preserve"> des conditions </w:t>
      </w:r>
      <w:r>
        <w:rPr>
          <w:rFonts w:ascii="Arial" w:hAnsi="Arial" w:cs="Arial"/>
          <w:b/>
          <w:bCs/>
          <w:spacing w:val="-11"/>
        </w:rPr>
        <w:t xml:space="preserve">générales de vente et du tarif </w:t>
      </w:r>
      <w:r>
        <w:rPr>
          <w:rFonts w:ascii="Arial" w:hAnsi="Arial" w:cs="Arial"/>
          <w:b/>
          <w:bCs/>
          <w:spacing w:val="-11"/>
        </w:rPr>
        <w:br/>
      </w:r>
      <w:r w:rsidRPr="00D34DAF">
        <w:rPr>
          <w:rFonts w:ascii="Arial" w:hAnsi="Arial" w:cs="Arial"/>
          <w:b/>
          <w:bCs/>
          <w:spacing w:val="-11"/>
        </w:rPr>
        <w:t xml:space="preserve">du </w:t>
      </w:r>
      <w:r w:rsidRPr="00D34DAF">
        <w:rPr>
          <w:rFonts w:ascii="Arial" w:hAnsi="Arial" w:cs="Arial"/>
          <w:b/>
        </w:rPr>
        <w:t xml:space="preserve">groupe </w:t>
      </w:r>
      <w:proofErr w:type="spellStart"/>
      <w:r w:rsidRPr="00D34DAF">
        <w:rPr>
          <w:rFonts w:ascii="Arial" w:hAnsi="Arial" w:cs="Arial"/>
          <w:b/>
        </w:rPr>
        <w:t>Intermalla</w:t>
      </w:r>
      <w:proofErr w:type="spellEnd"/>
      <w:r w:rsidRPr="00D34DAF">
        <w:rPr>
          <w:rFonts w:ascii="Arial" w:hAnsi="Arial" w:cs="Arial"/>
          <w:b/>
        </w:rPr>
        <w:t xml:space="preserve"> S.L</w:t>
      </w:r>
      <w:r>
        <w:rPr>
          <w:rFonts w:ascii="Arial" w:hAnsi="Arial" w:cs="Arial"/>
          <w:b/>
        </w:rPr>
        <w:t xml:space="preserve"> applicable à partir du 1</w:t>
      </w:r>
      <w:r w:rsidRPr="00F0346C">
        <w:rPr>
          <w:rFonts w:ascii="Arial" w:hAnsi="Arial" w:cs="Arial"/>
          <w:b/>
          <w:vertAlign w:val="superscript"/>
        </w:rPr>
        <w:t>er</w:t>
      </w:r>
      <w:r>
        <w:rPr>
          <w:rFonts w:ascii="Arial" w:hAnsi="Arial" w:cs="Arial"/>
          <w:b/>
        </w:rPr>
        <w:t xml:space="preserve"> janvier 2025</w:t>
      </w:r>
    </w:p>
    <w:p w14:paraId="13B641BC" w14:textId="77777777" w:rsidR="00CB352A" w:rsidRPr="00D34DAF" w:rsidRDefault="00CB352A" w:rsidP="00CB352A">
      <w:pPr>
        <w:ind w:left="142"/>
        <w:jc w:val="both"/>
        <w:rPr>
          <w:rFonts w:ascii="Arial" w:hAnsi="Arial" w:cs="Arial"/>
          <w:b/>
          <w:sz w:val="16"/>
          <w:szCs w:val="16"/>
        </w:rPr>
      </w:pPr>
    </w:p>
    <w:p w14:paraId="52048A8F" w14:textId="77777777" w:rsidR="00CB352A" w:rsidRPr="00D34DAF" w:rsidRDefault="00CB352A" w:rsidP="00CB352A">
      <w:pPr>
        <w:ind w:left="142"/>
        <w:jc w:val="both"/>
        <w:rPr>
          <w:rFonts w:ascii="Arial" w:hAnsi="Arial" w:cs="Arial"/>
          <w:u w:val="single"/>
        </w:rPr>
      </w:pPr>
      <w:r w:rsidRPr="00D34DAF">
        <w:rPr>
          <w:rFonts w:ascii="Arial" w:hAnsi="Arial" w:cs="Arial"/>
          <w:u w:val="single"/>
        </w:rPr>
        <w:t xml:space="preserve">Conditions générales de vente groupe </w:t>
      </w:r>
      <w:proofErr w:type="spellStart"/>
      <w:r w:rsidRPr="00D34DAF">
        <w:rPr>
          <w:rFonts w:ascii="Arial" w:hAnsi="Arial" w:cs="Arial"/>
          <w:u w:val="single"/>
        </w:rPr>
        <w:t>Intermalla</w:t>
      </w:r>
      <w:proofErr w:type="spellEnd"/>
      <w:r w:rsidRPr="00D34DAF">
        <w:rPr>
          <w:rFonts w:ascii="Arial" w:hAnsi="Arial" w:cs="Arial"/>
          <w:u w:val="single"/>
        </w:rPr>
        <w:t xml:space="preserve"> S.L pour la marque </w:t>
      </w:r>
      <w:r w:rsidRPr="00D34DAF">
        <w:rPr>
          <w:rFonts w:ascii="Arial" w:hAnsi="Arial" w:cs="Arial"/>
          <w:i/>
          <w:u w:val="single"/>
        </w:rPr>
        <w:t xml:space="preserve">Nice </w:t>
      </w:r>
      <w:proofErr w:type="spellStart"/>
      <w:r w:rsidRPr="00D34DAF">
        <w:rPr>
          <w:rFonts w:ascii="Arial" w:hAnsi="Arial" w:cs="Arial"/>
          <w:i/>
          <w:u w:val="single"/>
        </w:rPr>
        <w:t>Things</w:t>
      </w:r>
      <w:proofErr w:type="spellEnd"/>
    </w:p>
    <w:p w14:paraId="134471CF" w14:textId="77777777" w:rsidR="00CB352A" w:rsidRPr="00D34DAF" w:rsidRDefault="00CB352A" w:rsidP="00CB352A">
      <w:pPr>
        <w:ind w:left="142"/>
        <w:jc w:val="both"/>
        <w:rPr>
          <w:rFonts w:ascii="Arial" w:hAnsi="Arial" w:cs="Arial"/>
          <w:sz w:val="16"/>
          <w:szCs w:val="16"/>
        </w:rPr>
      </w:pPr>
    </w:p>
    <w:p w14:paraId="43CECE38" w14:textId="77777777" w:rsidR="00CB352A" w:rsidRPr="00D34DAF" w:rsidRDefault="00CB352A" w:rsidP="00CB352A">
      <w:pPr>
        <w:ind w:left="142"/>
        <w:jc w:val="both"/>
        <w:rPr>
          <w:rFonts w:ascii="Arial" w:hAnsi="Arial" w:cs="Arial"/>
        </w:rPr>
      </w:pPr>
      <w:r w:rsidRPr="00D34DAF">
        <w:rPr>
          <w:rFonts w:ascii="Arial" w:hAnsi="Arial" w:cs="Arial"/>
        </w:rPr>
        <w:t>[…]</w:t>
      </w:r>
    </w:p>
    <w:p w14:paraId="6FCA00C6" w14:textId="77777777" w:rsidR="00CB352A" w:rsidRPr="00D34DAF" w:rsidRDefault="00CB352A" w:rsidP="00CB352A">
      <w:pPr>
        <w:ind w:left="142"/>
        <w:jc w:val="both"/>
        <w:rPr>
          <w:rFonts w:ascii="Arial" w:hAnsi="Arial" w:cs="Arial"/>
        </w:rPr>
      </w:pPr>
      <w:r w:rsidRPr="00F60C55">
        <w:rPr>
          <w:rFonts w:ascii="Arial" w:hAnsi="Arial" w:cs="Arial"/>
          <w:b/>
        </w:rPr>
        <w:t>Article 5</w:t>
      </w:r>
      <w:r w:rsidRPr="00D34DAF">
        <w:rPr>
          <w:rFonts w:ascii="Arial" w:hAnsi="Arial" w:cs="Arial"/>
        </w:rPr>
        <w:t xml:space="preserve"> – Conditions de réassort</w:t>
      </w:r>
      <w:r>
        <w:rPr>
          <w:rFonts w:ascii="Arial" w:hAnsi="Arial" w:cs="Arial"/>
        </w:rPr>
        <w:t>iment</w:t>
      </w:r>
    </w:p>
    <w:p w14:paraId="338CA23E" w14:textId="77777777" w:rsidR="00CB352A" w:rsidRPr="00A34088" w:rsidRDefault="00CB352A" w:rsidP="00CB352A">
      <w:pPr>
        <w:ind w:left="142"/>
        <w:jc w:val="both"/>
        <w:rPr>
          <w:rFonts w:ascii="Arial" w:hAnsi="Arial" w:cs="Arial"/>
        </w:rPr>
      </w:pPr>
      <w:r>
        <w:rPr>
          <w:rFonts w:ascii="Arial" w:hAnsi="Arial" w:cs="Arial"/>
        </w:rPr>
        <w:t xml:space="preserve">Il est possible de faire une nouvelle commande durant la saison. Un modèle ne peut pas être commandé en une seule taille. Chaque modèle commandé regroupe six articles soit un article par taille (36, 38, 40, 42, 44, 46).  </w:t>
      </w:r>
    </w:p>
    <w:p w14:paraId="3538F72C" w14:textId="77777777" w:rsidR="00CB352A" w:rsidRDefault="00CB352A" w:rsidP="00CB352A">
      <w:pPr>
        <w:ind w:left="142"/>
        <w:jc w:val="both"/>
        <w:rPr>
          <w:rFonts w:ascii="Arial" w:hAnsi="Arial" w:cs="Arial"/>
        </w:rPr>
      </w:pPr>
    </w:p>
    <w:p w14:paraId="656F13DF" w14:textId="77777777" w:rsidR="00CB352A" w:rsidRDefault="00CB352A" w:rsidP="00CB352A">
      <w:pPr>
        <w:ind w:left="142"/>
        <w:jc w:val="both"/>
        <w:rPr>
          <w:rFonts w:ascii="Arial" w:hAnsi="Arial" w:cs="Arial"/>
        </w:rPr>
      </w:pPr>
      <w:r w:rsidRPr="00D34DAF">
        <w:rPr>
          <w:rFonts w:ascii="Arial" w:hAnsi="Arial" w:cs="Arial"/>
        </w:rPr>
        <w:t>[…]</w:t>
      </w:r>
    </w:p>
    <w:p w14:paraId="715A3763" w14:textId="77777777" w:rsidR="00CB352A" w:rsidRDefault="00CB352A" w:rsidP="00CB352A">
      <w:pPr>
        <w:ind w:left="142"/>
        <w:jc w:val="both"/>
        <w:rPr>
          <w:rFonts w:ascii="Arial" w:hAnsi="Arial" w:cs="Arial"/>
        </w:rPr>
      </w:pPr>
    </w:p>
    <w:p w14:paraId="2D0BC7F4" w14:textId="77777777" w:rsidR="00CB352A" w:rsidRDefault="00CB352A" w:rsidP="00CB352A">
      <w:pPr>
        <w:ind w:left="142"/>
        <w:rPr>
          <w:rFonts w:ascii="Arial" w:hAnsi="Arial" w:cs="Arial"/>
          <w:u w:val="single"/>
        </w:rPr>
      </w:pPr>
      <w:r w:rsidRPr="00A53B4E">
        <w:rPr>
          <w:rFonts w:ascii="Arial" w:hAnsi="Arial" w:cs="Arial"/>
          <w:u w:val="single"/>
        </w:rPr>
        <w:t xml:space="preserve">Extrait de la grille tarifaire </w:t>
      </w:r>
      <w:r>
        <w:rPr>
          <w:rFonts w:ascii="Arial" w:hAnsi="Arial" w:cs="Arial"/>
          <w:u w:val="single"/>
        </w:rPr>
        <w:t xml:space="preserve">du fournisseur </w:t>
      </w:r>
      <w:proofErr w:type="spellStart"/>
      <w:r>
        <w:rPr>
          <w:rFonts w:ascii="Arial" w:hAnsi="Arial" w:cs="Arial"/>
          <w:u w:val="single"/>
        </w:rPr>
        <w:t>Intermalla</w:t>
      </w:r>
      <w:proofErr w:type="spellEnd"/>
      <w:r>
        <w:rPr>
          <w:rFonts w:ascii="Arial" w:hAnsi="Arial" w:cs="Arial"/>
          <w:u w:val="single"/>
        </w:rPr>
        <w:t xml:space="preserve"> S.L</w:t>
      </w:r>
    </w:p>
    <w:p w14:paraId="3802A033" w14:textId="77777777" w:rsidR="00CB352A" w:rsidRDefault="00CB352A" w:rsidP="00CB352A">
      <w:pPr>
        <w:ind w:left="142"/>
        <w:jc w:val="both"/>
        <w:rPr>
          <w:rFonts w:ascii="Arial" w:hAnsi="Arial" w:cs="Arial"/>
        </w:rPr>
      </w:pPr>
    </w:p>
    <w:tbl>
      <w:tblPr>
        <w:tblStyle w:val="Grilledutableau"/>
        <w:tblW w:w="0" w:type="auto"/>
        <w:jc w:val="center"/>
        <w:tblLook w:val="04A0" w:firstRow="1" w:lastRow="0" w:firstColumn="1" w:lastColumn="0" w:noHBand="0" w:noVBand="1"/>
      </w:tblPr>
      <w:tblGrid>
        <w:gridCol w:w="1618"/>
        <w:gridCol w:w="2124"/>
      </w:tblGrid>
      <w:tr w:rsidR="00CB352A" w:rsidRPr="00A53B4E" w14:paraId="3BBAE56B" w14:textId="77777777" w:rsidTr="00E12831">
        <w:trPr>
          <w:trHeight w:val="510"/>
          <w:jc w:val="center"/>
        </w:trPr>
        <w:tc>
          <w:tcPr>
            <w:tcW w:w="1618" w:type="dxa"/>
            <w:vAlign w:val="center"/>
          </w:tcPr>
          <w:p w14:paraId="57C8A615" w14:textId="77777777" w:rsidR="00CB352A" w:rsidRPr="00A53B4E" w:rsidRDefault="00CB352A" w:rsidP="00E12831">
            <w:pPr>
              <w:jc w:val="center"/>
              <w:rPr>
                <w:rFonts w:ascii="Arial" w:hAnsi="Arial" w:cs="Arial"/>
                <w:b/>
              </w:rPr>
            </w:pPr>
            <w:r w:rsidRPr="00A53B4E">
              <w:rPr>
                <w:rFonts w:ascii="Arial" w:hAnsi="Arial" w:cs="Arial"/>
                <w:b/>
              </w:rPr>
              <w:t>Modèles</w:t>
            </w:r>
          </w:p>
        </w:tc>
        <w:tc>
          <w:tcPr>
            <w:tcW w:w="2124" w:type="dxa"/>
            <w:vAlign w:val="center"/>
          </w:tcPr>
          <w:p w14:paraId="47986080" w14:textId="77777777" w:rsidR="00CB352A" w:rsidRPr="00A53B4E" w:rsidRDefault="00CB352A" w:rsidP="00E12831">
            <w:pPr>
              <w:jc w:val="center"/>
              <w:rPr>
                <w:rFonts w:ascii="Arial" w:hAnsi="Arial" w:cs="Arial"/>
                <w:b/>
              </w:rPr>
            </w:pPr>
            <w:r w:rsidRPr="00A53B4E">
              <w:rPr>
                <w:rFonts w:ascii="Arial" w:hAnsi="Arial" w:cs="Arial"/>
                <w:b/>
              </w:rPr>
              <w:t xml:space="preserve">Prix </w:t>
            </w:r>
            <w:r>
              <w:rPr>
                <w:rFonts w:ascii="Arial" w:hAnsi="Arial" w:cs="Arial"/>
                <w:b/>
              </w:rPr>
              <w:t>unitaire HT</w:t>
            </w:r>
          </w:p>
        </w:tc>
      </w:tr>
      <w:tr w:rsidR="00CB352A" w14:paraId="196C8565" w14:textId="77777777" w:rsidTr="00E12831">
        <w:trPr>
          <w:trHeight w:val="510"/>
          <w:jc w:val="center"/>
        </w:trPr>
        <w:tc>
          <w:tcPr>
            <w:tcW w:w="1618" w:type="dxa"/>
            <w:vAlign w:val="center"/>
          </w:tcPr>
          <w:p w14:paraId="0C000853" w14:textId="77777777" w:rsidR="00CB352A" w:rsidRDefault="00CB352A" w:rsidP="00E12831">
            <w:pPr>
              <w:jc w:val="center"/>
              <w:rPr>
                <w:rFonts w:ascii="Arial" w:hAnsi="Arial" w:cs="Arial"/>
              </w:rPr>
            </w:pPr>
            <w:proofErr w:type="spellStart"/>
            <w:r>
              <w:rPr>
                <w:rFonts w:ascii="Arial" w:hAnsi="Arial" w:cs="Arial"/>
              </w:rPr>
              <w:t>Lattice</w:t>
            </w:r>
            <w:proofErr w:type="spellEnd"/>
          </w:p>
        </w:tc>
        <w:tc>
          <w:tcPr>
            <w:tcW w:w="2124" w:type="dxa"/>
            <w:vAlign w:val="center"/>
          </w:tcPr>
          <w:p w14:paraId="784C1272" w14:textId="77777777" w:rsidR="00CB352A" w:rsidRPr="00A53B4E" w:rsidRDefault="00CB352A" w:rsidP="00E12831">
            <w:pPr>
              <w:jc w:val="center"/>
              <w:rPr>
                <w:rFonts w:ascii="Arial" w:hAnsi="Arial" w:cs="Arial"/>
              </w:rPr>
            </w:pPr>
            <w:r>
              <w:rPr>
                <w:rFonts w:ascii="Arial" w:hAnsi="Arial" w:cs="Arial"/>
                <w:sz w:val="22"/>
                <w:szCs w:val="22"/>
              </w:rPr>
              <w:t>37,08</w:t>
            </w:r>
            <w:r w:rsidRPr="00A53B4E">
              <w:rPr>
                <w:rFonts w:ascii="Arial" w:hAnsi="Arial" w:cs="Arial"/>
                <w:sz w:val="22"/>
                <w:szCs w:val="22"/>
              </w:rPr>
              <w:t xml:space="preserve"> € HT</w:t>
            </w:r>
          </w:p>
        </w:tc>
      </w:tr>
      <w:tr w:rsidR="00CB352A" w14:paraId="152A8C9D" w14:textId="77777777" w:rsidTr="00E12831">
        <w:trPr>
          <w:trHeight w:val="510"/>
          <w:jc w:val="center"/>
        </w:trPr>
        <w:tc>
          <w:tcPr>
            <w:tcW w:w="1618" w:type="dxa"/>
            <w:vAlign w:val="center"/>
          </w:tcPr>
          <w:p w14:paraId="73462F68" w14:textId="77777777" w:rsidR="00CB352A" w:rsidRDefault="00CB352A" w:rsidP="00E12831">
            <w:pPr>
              <w:jc w:val="center"/>
              <w:rPr>
                <w:rFonts w:ascii="Arial" w:hAnsi="Arial" w:cs="Arial"/>
              </w:rPr>
            </w:pPr>
            <w:r>
              <w:rPr>
                <w:rFonts w:ascii="Arial" w:hAnsi="Arial" w:cs="Arial"/>
              </w:rPr>
              <w:t xml:space="preserve">Dot </w:t>
            </w:r>
            <w:proofErr w:type="spellStart"/>
            <w:r>
              <w:rPr>
                <w:rFonts w:ascii="Arial" w:hAnsi="Arial" w:cs="Arial"/>
              </w:rPr>
              <w:t>Shaped</w:t>
            </w:r>
            <w:proofErr w:type="spellEnd"/>
          </w:p>
        </w:tc>
        <w:tc>
          <w:tcPr>
            <w:tcW w:w="2124" w:type="dxa"/>
            <w:vAlign w:val="center"/>
          </w:tcPr>
          <w:p w14:paraId="6695A011" w14:textId="77777777" w:rsidR="00CB352A" w:rsidRPr="00A53B4E" w:rsidRDefault="00CB352A" w:rsidP="00E12831">
            <w:pPr>
              <w:jc w:val="center"/>
              <w:rPr>
                <w:rFonts w:ascii="Arial" w:hAnsi="Arial" w:cs="Arial"/>
              </w:rPr>
            </w:pPr>
            <w:r>
              <w:rPr>
                <w:rFonts w:ascii="Arial" w:hAnsi="Arial" w:cs="Arial"/>
                <w:sz w:val="22"/>
                <w:szCs w:val="22"/>
              </w:rPr>
              <w:t>66,25</w:t>
            </w:r>
            <w:r w:rsidRPr="00A53B4E">
              <w:rPr>
                <w:rFonts w:ascii="Arial" w:hAnsi="Arial" w:cs="Arial"/>
                <w:sz w:val="22"/>
                <w:szCs w:val="22"/>
              </w:rPr>
              <w:t xml:space="preserve"> € HT</w:t>
            </w:r>
          </w:p>
        </w:tc>
      </w:tr>
      <w:tr w:rsidR="00CB352A" w14:paraId="403C8B86" w14:textId="77777777" w:rsidTr="00E12831">
        <w:trPr>
          <w:trHeight w:val="510"/>
          <w:jc w:val="center"/>
        </w:trPr>
        <w:tc>
          <w:tcPr>
            <w:tcW w:w="1618" w:type="dxa"/>
            <w:vAlign w:val="center"/>
          </w:tcPr>
          <w:p w14:paraId="1C610DBF" w14:textId="77777777" w:rsidR="00CB352A" w:rsidRDefault="00CB352A" w:rsidP="00E12831">
            <w:pPr>
              <w:jc w:val="center"/>
              <w:rPr>
                <w:rFonts w:ascii="Arial" w:hAnsi="Arial" w:cs="Arial"/>
              </w:rPr>
            </w:pPr>
            <w:r>
              <w:rPr>
                <w:rFonts w:ascii="Arial" w:hAnsi="Arial" w:cs="Arial"/>
              </w:rPr>
              <w:t>Bloom</w:t>
            </w:r>
          </w:p>
        </w:tc>
        <w:tc>
          <w:tcPr>
            <w:tcW w:w="2124" w:type="dxa"/>
            <w:vAlign w:val="center"/>
          </w:tcPr>
          <w:p w14:paraId="52592064" w14:textId="77777777" w:rsidR="00CB352A" w:rsidRPr="00A53B4E" w:rsidRDefault="00CB352A" w:rsidP="00E12831">
            <w:pPr>
              <w:jc w:val="center"/>
              <w:rPr>
                <w:rFonts w:ascii="Arial" w:hAnsi="Arial" w:cs="Arial"/>
              </w:rPr>
            </w:pPr>
            <w:r>
              <w:rPr>
                <w:rFonts w:ascii="Arial" w:hAnsi="Arial" w:cs="Arial"/>
                <w:sz w:val="22"/>
                <w:szCs w:val="22"/>
              </w:rPr>
              <w:t>45,42</w:t>
            </w:r>
            <w:r w:rsidRPr="00A53B4E">
              <w:rPr>
                <w:rFonts w:ascii="Arial" w:hAnsi="Arial" w:cs="Arial"/>
                <w:sz w:val="22"/>
                <w:szCs w:val="22"/>
              </w:rPr>
              <w:t xml:space="preserve"> € HT</w:t>
            </w:r>
          </w:p>
        </w:tc>
      </w:tr>
    </w:tbl>
    <w:p w14:paraId="6DC15C6F" w14:textId="77777777" w:rsidR="00CB352A" w:rsidRDefault="00CB352A" w:rsidP="00CB352A">
      <w:pPr>
        <w:ind w:left="142"/>
        <w:jc w:val="both"/>
        <w:rPr>
          <w:rFonts w:ascii="Arial" w:hAnsi="Arial" w:cs="Arial"/>
        </w:rPr>
      </w:pPr>
    </w:p>
    <w:p w14:paraId="2E03F67A" w14:textId="77777777" w:rsidR="00CB352A" w:rsidRDefault="00CB352A" w:rsidP="00CB352A">
      <w:pPr>
        <w:ind w:left="142"/>
        <w:jc w:val="both"/>
        <w:rPr>
          <w:rFonts w:ascii="Arial" w:hAnsi="Arial" w:cs="Arial"/>
        </w:rPr>
      </w:pPr>
    </w:p>
    <w:p w14:paraId="69136C60" w14:textId="77777777" w:rsidR="00CB352A" w:rsidRDefault="00CB352A" w:rsidP="00CB352A">
      <w:pPr>
        <w:ind w:left="142"/>
        <w:jc w:val="both"/>
        <w:rPr>
          <w:rFonts w:ascii="Arial" w:hAnsi="Arial" w:cs="Arial"/>
        </w:rPr>
      </w:pPr>
    </w:p>
    <w:p w14:paraId="7E626C9D" w14:textId="77777777" w:rsidR="00CB352A" w:rsidRPr="00CB352A" w:rsidRDefault="00CB352A" w:rsidP="00CB352A">
      <w:pPr>
        <w:jc w:val="both"/>
        <w:rPr>
          <w:rFonts w:ascii="Arial" w:hAnsi="Arial" w:cs="Arial"/>
        </w:rPr>
      </w:pPr>
    </w:p>
    <w:p w14:paraId="383B9196" w14:textId="77777777" w:rsidR="00BE2A81" w:rsidRDefault="00BE2A81"/>
    <w:sectPr w:rsidR="00BE2A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0C1776"/>
    <w:multiLevelType w:val="hybridMultilevel"/>
    <w:tmpl w:val="EA102ADE"/>
    <w:lvl w:ilvl="0" w:tplc="BAF267F0">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B9C58B2"/>
    <w:multiLevelType w:val="hybridMultilevel"/>
    <w:tmpl w:val="F34A18D8"/>
    <w:lvl w:ilvl="0" w:tplc="F62A654E">
      <w:start w:val="10"/>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A2129E5"/>
    <w:multiLevelType w:val="multilevel"/>
    <w:tmpl w:val="0546AC36"/>
    <w:lvl w:ilvl="0">
      <w:start w:val="1"/>
      <w:numFmt w:val="decimal"/>
      <w:lvlText w:val="%1"/>
      <w:lvlJc w:val="left"/>
      <w:pPr>
        <w:ind w:left="405" w:hanging="405"/>
      </w:pPr>
      <w:rPr>
        <w:rFonts w:hint="default"/>
      </w:rPr>
    </w:lvl>
    <w:lvl w:ilvl="1">
      <w:start w:val="1"/>
      <w:numFmt w:val="decimal"/>
      <w:lvlText w:val="%1.%2"/>
      <w:lvlJc w:val="left"/>
      <w:pPr>
        <w:ind w:left="1125" w:hanging="40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num w:numId="1" w16cid:durableId="1951470190">
    <w:abstractNumId w:val="0"/>
  </w:num>
  <w:num w:numId="2" w16cid:durableId="270864450">
    <w:abstractNumId w:val="1"/>
  </w:num>
  <w:num w:numId="3" w16cid:durableId="1942736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3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52A"/>
    <w:rsid w:val="000613E6"/>
    <w:rsid w:val="00782ABC"/>
    <w:rsid w:val="00BE2A81"/>
    <w:rsid w:val="00C0004A"/>
    <w:rsid w:val="00CB352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C62F5"/>
  <w15:chartTrackingRefBased/>
  <w15:docId w15:val="{D1864ABD-986B-4A7C-A89F-76FC6A502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352A"/>
    <w:pPr>
      <w:spacing w:after="0" w:line="240" w:lineRule="auto"/>
    </w:pPr>
    <w:rPr>
      <w:rFonts w:ascii="Times New Roman" w:eastAsia="Times New Roman" w:hAnsi="Times New Roman" w:cs="Times New Roman"/>
      <w:kern w:val="0"/>
      <w:sz w:val="24"/>
      <w:szCs w:val="24"/>
      <w:lang w:eastAsia="fr-FR"/>
      <w14:ligatures w14:val="none"/>
    </w:rPr>
  </w:style>
  <w:style w:type="paragraph" w:styleId="Titre1">
    <w:name w:val="heading 1"/>
    <w:basedOn w:val="Normal"/>
    <w:next w:val="Normal"/>
    <w:link w:val="Titre1Car"/>
    <w:uiPriority w:val="9"/>
    <w:qFormat/>
    <w:rsid w:val="00CB35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CB35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CB352A"/>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CB352A"/>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CB352A"/>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CB352A"/>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CB352A"/>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CB352A"/>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CB352A"/>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B352A"/>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CB352A"/>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CB352A"/>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CB352A"/>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CB352A"/>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CB352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CB352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CB352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CB352A"/>
    <w:rPr>
      <w:rFonts w:eastAsiaTheme="majorEastAsia" w:cstheme="majorBidi"/>
      <w:color w:val="272727" w:themeColor="text1" w:themeTint="D8"/>
    </w:rPr>
  </w:style>
  <w:style w:type="paragraph" w:styleId="Titre">
    <w:name w:val="Title"/>
    <w:basedOn w:val="Normal"/>
    <w:next w:val="Normal"/>
    <w:link w:val="TitreCar"/>
    <w:uiPriority w:val="10"/>
    <w:qFormat/>
    <w:rsid w:val="00CB352A"/>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CB352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CB352A"/>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CB352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CB352A"/>
    <w:pPr>
      <w:spacing w:before="160"/>
      <w:jc w:val="center"/>
    </w:pPr>
    <w:rPr>
      <w:i/>
      <w:iCs/>
      <w:color w:val="404040" w:themeColor="text1" w:themeTint="BF"/>
    </w:rPr>
  </w:style>
  <w:style w:type="character" w:customStyle="1" w:styleId="CitationCar">
    <w:name w:val="Citation Car"/>
    <w:basedOn w:val="Policepardfaut"/>
    <w:link w:val="Citation"/>
    <w:uiPriority w:val="29"/>
    <w:rsid w:val="00CB352A"/>
    <w:rPr>
      <w:i/>
      <w:iCs/>
      <w:color w:val="404040" w:themeColor="text1" w:themeTint="BF"/>
    </w:rPr>
  </w:style>
  <w:style w:type="paragraph" w:styleId="Paragraphedeliste">
    <w:name w:val="List Paragraph"/>
    <w:basedOn w:val="Normal"/>
    <w:uiPriority w:val="34"/>
    <w:qFormat/>
    <w:rsid w:val="00CB352A"/>
    <w:pPr>
      <w:ind w:left="720"/>
      <w:contextualSpacing/>
    </w:pPr>
  </w:style>
  <w:style w:type="character" w:styleId="Accentuationintense">
    <w:name w:val="Intense Emphasis"/>
    <w:basedOn w:val="Policepardfaut"/>
    <w:uiPriority w:val="21"/>
    <w:qFormat/>
    <w:rsid w:val="00CB352A"/>
    <w:rPr>
      <w:i/>
      <w:iCs/>
      <w:color w:val="0F4761" w:themeColor="accent1" w:themeShade="BF"/>
    </w:rPr>
  </w:style>
  <w:style w:type="paragraph" w:styleId="Citationintense">
    <w:name w:val="Intense Quote"/>
    <w:basedOn w:val="Normal"/>
    <w:next w:val="Normal"/>
    <w:link w:val="CitationintenseCar"/>
    <w:uiPriority w:val="30"/>
    <w:qFormat/>
    <w:rsid w:val="00CB35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CB352A"/>
    <w:rPr>
      <w:i/>
      <w:iCs/>
      <w:color w:val="0F4761" w:themeColor="accent1" w:themeShade="BF"/>
    </w:rPr>
  </w:style>
  <w:style w:type="character" w:styleId="Rfrenceintense">
    <w:name w:val="Intense Reference"/>
    <w:basedOn w:val="Policepardfaut"/>
    <w:uiPriority w:val="32"/>
    <w:qFormat/>
    <w:rsid w:val="00CB352A"/>
    <w:rPr>
      <w:b/>
      <w:bCs/>
      <w:smallCaps/>
      <w:color w:val="0F4761" w:themeColor="accent1" w:themeShade="BF"/>
      <w:spacing w:val="5"/>
    </w:rPr>
  </w:style>
  <w:style w:type="table" w:styleId="Grilledutableau">
    <w:name w:val="Table Grid"/>
    <w:basedOn w:val="TableauNormal"/>
    <w:uiPriority w:val="59"/>
    <w:rsid w:val="00CB352A"/>
    <w:pPr>
      <w:spacing w:after="0" w:line="240" w:lineRule="auto"/>
    </w:pPr>
    <w:rPr>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552</Words>
  <Characters>2665</Characters>
  <Application>Microsoft Office Word</Application>
  <DocSecurity>0</DocSecurity>
  <Lines>126</Lines>
  <Paragraphs>67</Paragraphs>
  <ScaleCrop>false</ScaleCrop>
  <Company/>
  <LinksUpToDate>false</LinksUpToDate>
  <CharactersWithSpaces>3150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 le bail</dc:creator>
  <cp:keywords/>
  <dc:description/>
  <cp:lastModifiedBy>denis le bail</cp:lastModifiedBy>
  <cp:revision>2</cp:revision>
  <dcterms:created xsi:type="dcterms:W3CDTF">2026-01-23T17:46:00Z</dcterms:created>
  <dcterms:modified xsi:type="dcterms:W3CDTF">2026-01-23T18:01:00Z</dcterms:modified>
</cp:coreProperties>
</file>